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D6" w:rsidRPr="00C172D6" w:rsidRDefault="00C172D6" w:rsidP="00C172D6">
      <w:pPr>
        <w:shd w:val="clear" w:color="auto" w:fill="FFFFFF"/>
        <w:spacing w:after="0" w:line="264" w:lineRule="atLeast"/>
        <w:textAlignment w:val="baseline"/>
        <w:outlineLvl w:val="2"/>
        <w:rPr>
          <w:rFonts w:ascii="Helvetica" w:eastAsia="Times New Roman" w:hAnsi="Helvetica" w:cs="Helvetica"/>
          <w:color w:val="222222"/>
          <w:sz w:val="24"/>
          <w:szCs w:val="24"/>
        </w:rPr>
      </w:pPr>
      <w:r w:rsidRPr="00C172D6">
        <w:rPr>
          <w:rFonts w:ascii="Helvetica" w:eastAsia="Times New Roman" w:hAnsi="Helvetica" w:cs="Helvetica"/>
          <w:color w:val="222222"/>
          <w:sz w:val="24"/>
          <w:szCs w:val="24"/>
        </w:rPr>
        <w:t>Kap. 1 GRUNNREGLER</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1-1  FORMÅL</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Norsk Fosterhjemsforening er en uavhengig interesseorganisasjon i forhold til</w:t>
      </w:r>
      <w:r w:rsidRPr="00C172D6">
        <w:rPr>
          <w:rFonts w:ascii="inherit" w:eastAsia="Times New Roman" w:hAnsi="inherit" w:cs="Helvetica"/>
          <w:color w:val="666666"/>
          <w:sz w:val="20"/>
          <w:szCs w:val="20"/>
        </w:rPr>
        <w:br/>
        <w:t>politiske partier og trossamfunn.</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Foreningen skal være en aktiv pådriver for å heve kvaliteten på alle plan innen</w:t>
      </w:r>
      <w:r w:rsidRPr="00C172D6">
        <w:rPr>
          <w:rFonts w:ascii="inherit" w:eastAsia="Times New Roman" w:hAnsi="inherit" w:cs="Helvetica"/>
          <w:color w:val="666666"/>
          <w:sz w:val="20"/>
          <w:szCs w:val="20"/>
        </w:rPr>
        <w:br/>
        <w:t>fosterhjemsomsorgen</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1-2  ORGANISASJON</w:t>
      </w:r>
      <w:r w:rsidRPr="00C172D6">
        <w:rPr>
          <w:rFonts w:ascii="inherit" w:eastAsia="Times New Roman" w:hAnsi="inherit" w:cs="Helvetica"/>
          <w:color w:val="666666"/>
          <w:sz w:val="20"/>
          <w:szCs w:val="20"/>
        </w:rPr>
        <w:br/>
        <w:t>Landsmøtet er Norsk Fosterhjemsforenings øverste myndighet.</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Hovedstyret leder foreningen etter retningslinjer gitt av landsmøtet.</w:t>
      </w:r>
      <w:r w:rsidRPr="00C172D6">
        <w:rPr>
          <w:rFonts w:ascii="inherit" w:eastAsia="Times New Roman" w:hAnsi="inherit" w:cs="Helvetica"/>
          <w:color w:val="666666"/>
          <w:sz w:val="20"/>
          <w:szCs w:val="20"/>
        </w:rPr>
        <w:br/>
        <w:t>Arbeidet administreres av sekretariatet.</w:t>
      </w:r>
    </w:p>
    <w:p w:rsid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Organisasjonsleddene er hovedstyret og fylkesforening.</w:t>
      </w:r>
      <w:r w:rsidRPr="00C172D6">
        <w:rPr>
          <w:rFonts w:ascii="inherit" w:eastAsia="Times New Roman" w:hAnsi="inherit" w:cs="Helvetica"/>
          <w:color w:val="666666"/>
          <w:sz w:val="20"/>
          <w:szCs w:val="20"/>
        </w:rPr>
        <w:br/>
        <w:t>Betegnelsen på Fylkesforeningene er “Norsk Fosterhjemsforening &gt;navn på</w:t>
      </w:r>
      <w:r w:rsidRPr="00C172D6">
        <w:rPr>
          <w:rFonts w:ascii="inherit" w:eastAsia="Times New Roman" w:hAnsi="inherit" w:cs="Helvetica"/>
          <w:color w:val="666666"/>
          <w:sz w:val="20"/>
          <w:szCs w:val="20"/>
        </w:rPr>
        <w:br/>
        <w:t xml:space="preserve">fylket&lt;". </w:t>
      </w:r>
    </w:p>
    <w:p w:rsid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p>
    <w:p w:rsidR="00C172D6" w:rsidRPr="00C172D6" w:rsidRDefault="00C172D6" w:rsidP="00C172D6">
      <w:pPr>
        <w:shd w:val="clear" w:color="auto" w:fill="FFFFFF"/>
        <w:spacing w:after="0" w:line="264" w:lineRule="atLeast"/>
        <w:textAlignment w:val="baseline"/>
        <w:outlineLvl w:val="2"/>
        <w:rPr>
          <w:rFonts w:ascii="Helvetica" w:eastAsia="Times New Roman" w:hAnsi="Helvetica" w:cs="Helvetica"/>
          <w:color w:val="222222"/>
          <w:sz w:val="24"/>
          <w:szCs w:val="24"/>
        </w:rPr>
      </w:pPr>
      <w:r w:rsidRPr="00C172D6">
        <w:rPr>
          <w:rFonts w:ascii="Helvetica" w:eastAsia="Times New Roman" w:hAnsi="Helvetica" w:cs="Helvetica"/>
          <w:color w:val="222222"/>
          <w:sz w:val="24"/>
          <w:szCs w:val="24"/>
        </w:rPr>
        <w:t>2 MEDLEMSKAP OG KONTINGENT</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2-1  MEDLEMSKAP</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Fosterforeldre, besøkshjem, beredskapshjem, familiehjem for barn og ungdommer og tilsvarende ordninger som er godkjent, kan bli medlemmer i Norsk Fosterhjemsforening.</w:t>
      </w:r>
      <w:r w:rsidRPr="00C172D6">
        <w:rPr>
          <w:rFonts w:ascii="inherit" w:eastAsia="Times New Roman" w:hAnsi="inherit" w:cs="Helvetica"/>
          <w:color w:val="666666"/>
          <w:sz w:val="20"/>
          <w:szCs w:val="20"/>
        </w:rPr>
        <w:br/>
        <w:t xml:space="preserve">Et fosterhjem har ett medlemskap, og begge fosterforeldre </w:t>
      </w:r>
      <w:bookmarkStart w:id="0" w:name="_GoBack"/>
      <w:bookmarkEnd w:id="0"/>
      <w:r w:rsidRPr="00C172D6">
        <w:rPr>
          <w:rFonts w:ascii="inherit" w:eastAsia="Times New Roman" w:hAnsi="inherit" w:cs="Helvetica"/>
          <w:color w:val="666666"/>
          <w:sz w:val="20"/>
          <w:szCs w:val="20"/>
        </w:rPr>
        <w:t>har de samme rettigheter og plikter.</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2-2 STØTTEMEDLEMSKAP</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Enkeltpersoner, lag, foreninger, bedrifter og offentlige instanser kan tegne støttemedlemskap i Norsk Fosterhjemsforening.</w:t>
      </w:r>
      <w:r w:rsidRPr="00C172D6">
        <w:rPr>
          <w:rFonts w:ascii="inherit" w:eastAsia="Times New Roman" w:hAnsi="inherit" w:cs="Helvetica"/>
          <w:color w:val="666666"/>
          <w:sz w:val="20"/>
          <w:szCs w:val="20"/>
        </w:rPr>
        <w:br/>
        <w:t>Støttemedlemmer har ikke stemmerett.</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2-3   ÆRESMEDLEMSKAP</w:t>
      </w:r>
      <w:r w:rsidRPr="00C172D6">
        <w:rPr>
          <w:rFonts w:ascii="inherit" w:eastAsia="Times New Roman" w:hAnsi="inherit" w:cs="Helvetica"/>
          <w:color w:val="666666"/>
          <w:sz w:val="20"/>
          <w:szCs w:val="20"/>
        </w:rPr>
        <w:br/>
        <w:t>En person kan bli utnevnt til æresmedlem i Norsk Fosterhjemsforening når:</w:t>
      </w:r>
    </w:p>
    <w:p w:rsidR="00C172D6" w:rsidRPr="00C172D6" w:rsidRDefault="00C172D6" w:rsidP="00C172D6">
      <w:pPr>
        <w:numPr>
          <w:ilvl w:val="0"/>
          <w:numId w:val="1"/>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en har utført et langvarig og godt fosterhjemsarbeid.</w:t>
      </w:r>
    </w:p>
    <w:p w:rsidR="00C172D6" w:rsidRPr="00C172D6" w:rsidRDefault="00C172D6" w:rsidP="00C172D6">
      <w:pPr>
        <w:numPr>
          <w:ilvl w:val="0"/>
          <w:numId w:val="1"/>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en har utført et langvarig og godt organisasjonsarbeid for Norsk Fosterhjemsforening</w:t>
      </w:r>
    </w:p>
    <w:p w:rsidR="00C172D6" w:rsidRPr="00C172D6" w:rsidRDefault="00C172D6" w:rsidP="00C172D6">
      <w:pPr>
        <w:numPr>
          <w:ilvl w:val="0"/>
          <w:numId w:val="1"/>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har gjort en langvarig innsats for fosterhjemsomsorgen.</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Vedtak om utnevnelse av æresmedlem fattes av hovedstyret.  Hovedstyret kan ikke komme med forslag til æresmedlemmer. Utnevnelsen skjer på landsmøtet. Det utnevnes ett æresmedlem for hvert landsmøte.</w:t>
      </w:r>
      <w:r w:rsidRPr="00C172D6">
        <w:rPr>
          <w:rFonts w:ascii="inherit" w:eastAsia="Times New Roman" w:hAnsi="inherit" w:cs="Helvetica"/>
          <w:color w:val="666666"/>
          <w:sz w:val="20"/>
          <w:szCs w:val="20"/>
        </w:rPr>
        <w:br/>
      </w:r>
      <w:r w:rsidRPr="00C172D6">
        <w:rPr>
          <w:rFonts w:ascii="inherit" w:eastAsia="Times New Roman" w:hAnsi="inherit" w:cs="Helvetica"/>
          <w:color w:val="666666"/>
          <w:sz w:val="20"/>
          <w:szCs w:val="20"/>
        </w:rPr>
        <w:lastRenderedPageBreak/>
        <w:t>Hovedstyret behandler forslag til æresmedlem en gang i hver landsmøteperiode. Det finner sted på siste hovedstyremøtet før landsmøtet, dog senest 10 uker før landsmøtet avholdes.</w:t>
      </w:r>
      <w:r w:rsidRPr="00C172D6">
        <w:rPr>
          <w:rFonts w:ascii="inherit" w:eastAsia="Times New Roman" w:hAnsi="inherit" w:cs="Helvetica"/>
          <w:color w:val="666666"/>
          <w:sz w:val="20"/>
          <w:szCs w:val="20"/>
        </w:rPr>
        <w:br/>
        <w:t>Det er landsmøtet som fastsetter kriterier for utnevnelsen av æresmedlemskap.</w:t>
      </w:r>
      <w:r w:rsidRPr="00C172D6">
        <w:rPr>
          <w:rFonts w:ascii="inherit" w:eastAsia="Times New Roman" w:hAnsi="inherit" w:cs="Helvetica"/>
          <w:color w:val="666666"/>
          <w:sz w:val="20"/>
          <w:szCs w:val="20"/>
        </w:rPr>
        <w:br/>
        <w:t>Æresmedlemmet betaler ikke medlemskontingent.</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2-4  VALGBARHET</w:t>
      </w:r>
      <w:r w:rsidRPr="00C172D6">
        <w:rPr>
          <w:rFonts w:ascii="inherit" w:eastAsia="Times New Roman" w:hAnsi="inherit" w:cs="Helvetica"/>
          <w:color w:val="666666"/>
          <w:sz w:val="20"/>
          <w:szCs w:val="20"/>
        </w:rPr>
        <w:br/>
        <w:t>Alle medlemmer er valgbare til tillitsverv i alle organisasjonsledd.</w:t>
      </w:r>
      <w:r w:rsidRPr="00C172D6">
        <w:rPr>
          <w:rFonts w:ascii="inherit" w:eastAsia="Times New Roman" w:hAnsi="inherit" w:cs="Helvetica"/>
          <w:color w:val="666666"/>
          <w:sz w:val="20"/>
          <w:szCs w:val="20"/>
        </w:rPr>
        <w:br/>
        <w:t>Støttemedlemmer er ikke valgbare til tillitsverv.</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2-5  KONTINGENT</w:t>
      </w:r>
      <w:r w:rsidRPr="00C172D6">
        <w:rPr>
          <w:rFonts w:ascii="inherit" w:eastAsia="Times New Roman" w:hAnsi="inherit" w:cs="Helvetica"/>
          <w:color w:val="666666"/>
          <w:sz w:val="20"/>
          <w:szCs w:val="20"/>
        </w:rPr>
        <w:br/>
        <w:t>Medlemskontingenten fastsettes av landsmøtet.</w:t>
      </w:r>
    </w:p>
    <w:p w:rsid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Kontingenten innkreves sentralt og fordeles mellom Norsk Fosterhjemsforening sentralt og fylkesforeningene. Fordelingsnøkkelen fastsettes av landsmøtet.</w:t>
      </w:r>
      <w:r w:rsidRPr="00C172D6">
        <w:rPr>
          <w:rFonts w:ascii="inherit" w:eastAsia="Times New Roman" w:hAnsi="inherit" w:cs="Helvetica"/>
          <w:color w:val="666666"/>
          <w:sz w:val="20"/>
          <w:szCs w:val="20"/>
        </w:rPr>
        <w:br/>
        <w:t>For å få utbetalt refusjon av medlemskontingenten må årsmøtet være avholdt og nødvendige styredokumenter sendt sekretariatet.</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p>
    <w:p w:rsidR="00C172D6" w:rsidRPr="00C172D6" w:rsidRDefault="00C172D6" w:rsidP="00C172D6">
      <w:pPr>
        <w:shd w:val="clear" w:color="auto" w:fill="FFFFFF"/>
        <w:spacing w:after="0" w:line="264" w:lineRule="atLeast"/>
        <w:textAlignment w:val="baseline"/>
        <w:outlineLvl w:val="2"/>
        <w:rPr>
          <w:rFonts w:ascii="Helvetica" w:eastAsia="Times New Roman" w:hAnsi="Helvetica" w:cs="Helvetica"/>
          <w:color w:val="222222"/>
          <w:sz w:val="24"/>
          <w:szCs w:val="24"/>
        </w:rPr>
      </w:pPr>
      <w:r w:rsidRPr="00C172D6">
        <w:rPr>
          <w:rFonts w:ascii="Helvetica" w:eastAsia="Times New Roman" w:hAnsi="Helvetica" w:cs="Helvetica"/>
          <w:color w:val="222222"/>
          <w:sz w:val="24"/>
          <w:szCs w:val="24"/>
        </w:rPr>
        <w:t>KAP. 3 LANDSMØTET</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3-1  REPRESENTASJON OG DELTAKELSE</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Landsmøtet er foreningens øverste myndighet.</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 xml:space="preserve">Til landsmøtet velges en delegat fra hver fylkesforening, samt en </w:t>
      </w:r>
      <w:proofErr w:type="spellStart"/>
      <w:r w:rsidRPr="00C172D6">
        <w:rPr>
          <w:rFonts w:ascii="inherit" w:eastAsia="Times New Roman" w:hAnsi="inherit" w:cs="Helvetica"/>
          <w:color w:val="666666"/>
          <w:sz w:val="20"/>
          <w:szCs w:val="20"/>
        </w:rPr>
        <w:t>tilleggsdelegat</w:t>
      </w:r>
      <w:proofErr w:type="spellEnd"/>
      <w:r w:rsidRPr="00C172D6">
        <w:rPr>
          <w:rFonts w:ascii="inherit" w:eastAsia="Times New Roman" w:hAnsi="inherit" w:cs="Helvetica"/>
          <w:color w:val="666666"/>
          <w:sz w:val="20"/>
          <w:szCs w:val="20"/>
        </w:rPr>
        <w:t xml:space="preserve"> for hvert 50. medlem i fylkesforeningen. Det velges vararepresentanter i samme antall som delegater.</w:t>
      </w:r>
      <w:r w:rsidRPr="00C172D6">
        <w:rPr>
          <w:rFonts w:ascii="inherit" w:eastAsia="Times New Roman" w:hAnsi="inherit" w:cs="Helvetica"/>
          <w:color w:val="666666"/>
          <w:sz w:val="20"/>
          <w:szCs w:val="20"/>
        </w:rPr>
        <w:br/>
        <w:t>Landsmøtet kan ha observatører tilstede uten tale- og stemmerett.</w:t>
      </w:r>
      <w:r w:rsidRPr="00C172D6">
        <w:rPr>
          <w:rFonts w:ascii="inherit" w:eastAsia="Times New Roman" w:hAnsi="inherit" w:cs="Helvetica"/>
          <w:color w:val="666666"/>
          <w:sz w:val="20"/>
          <w:szCs w:val="20"/>
        </w:rPr>
        <w:br/>
        <w:t>Fremmøtte delegater ved landsmøtet er stemmeberettiget. Stemmer kan ikke overføres ved fullmakt.</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Landsmøtet kan oppnevne møteledere blant de øvrige medlemmer av foreningen.</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Beregningsgrunnlaget for antall delegater til landsmøtet er betalende medlemmer pr. 31.12 siste året før landsmøtet.</w:t>
      </w:r>
      <w:r w:rsidRPr="00C172D6">
        <w:rPr>
          <w:rFonts w:ascii="inherit" w:eastAsia="Times New Roman" w:hAnsi="inherit" w:cs="Helvetica"/>
          <w:color w:val="666666"/>
          <w:sz w:val="20"/>
          <w:szCs w:val="20"/>
        </w:rPr>
        <w:br/>
        <w:t>Her teller kun medlemmer etter § 2-1 og § 2-3.</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Til Landsmøtet møter også hovedstyrets medlemmer og en representant for de ansatte. Disse møter med tale-, forslags- og stemmerett. Generalsekretæren møter med tale- og forslagsrett.</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Øvrige landsmøtetillitsvalgte møter med de rettigheter som fremkommer av retningslinjer fastsatt av landsmøtet for det aktuelle utvalg/komite.</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lastRenderedPageBreak/>
        <w:t>§ 3-2  TIDSPUNKT OG INNKALLING</w:t>
      </w:r>
      <w:r w:rsidRPr="00C172D6">
        <w:rPr>
          <w:rFonts w:ascii="inherit" w:eastAsia="Times New Roman" w:hAnsi="inherit" w:cs="Helvetica"/>
          <w:color w:val="666666"/>
          <w:sz w:val="20"/>
          <w:szCs w:val="20"/>
        </w:rPr>
        <w:br/>
        <w:t>Landsmøtene holdes hvert annet år innen utgangen av oktober.</w:t>
      </w:r>
      <w:r w:rsidRPr="00C172D6">
        <w:rPr>
          <w:rFonts w:ascii="inherit" w:eastAsia="Times New Roman" w:hAnsi="inherit" w:cs="Helvetica"/>
          <w:color w:val="666666"/>
          <w:sz w:val="20"/>
          <w:szCs w:val="20"/>
        </w:rPr>
        <w:br/>
        <w:t>Innkallingen med saksliste og saksdokumenter legges ut på foreningens intranettside tilgjengelig for fylkesforeninger og landsmøtedelegater senest 6 – seks uker før landsmøtet finner sted.</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Det innkalles til ekstraordinært landsmøte når hovedstyret, landsmøtet eller minst halvparten av fylkesforeningene krever det.</w:t>
      </w:r>
      <w:r w:rsidRPr="00C172D6">
        <w:rPr>
          <w:rFonts w:ascii="inherit" w:eastAsia="Times New Roman" w:hAnsi="inherit" w:cs="Helvetica"/>
          <w:color w:val="666666"/>
          <w:sz w:val="20"/>
          <w:szCs w:val="20"/>
        </w:rPr>
        <w:br/>
        <w:t>Ekstraordinært landsmøte skal finne sted innen 8 – åtte uker etter at kravet er gjeldende. Innkalling med saksliste og saksdokumenter sendes fylkesforeninger og</w:t>
      </w:r>
      <w:r w:rsidRPr="00C172D6">
        <w:rPr>
          <w:rFonts w:ascii="inherit" w:eastAsia="Times New Roman" w:hAnsi="inherit" w:cs="Helvetica"/>
          <w:color w:val="666666"/>
          <w:sz w:val="20"/>
          <w:szCs w:val="20"/>
        </w:rPr>
        <w:br/>
        <w:t>landsmøterepresentanter senest 3 – tre uker før møtet. Ekstraordinært landsmøte kan kun behandle saker som har foranlediget innkallingen, og er oppført på utsendt dagsorden.</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3-3  KONSTITUERING</w:t>
      </w:r>
      <w:r w:rsidRPr="00C172D6">
        <w:rPr>
          <w:rFonts w:ascii="inherit" w:eastAsia="Times New Roman" w:hAnsi="inherit" w:cs="Helvetica"/>
          <w:color w:val="666666"/>
          <w:sz w:val="20"/>
          <w:szCs w:val="20"/>
        </w:rPr>
        <w:br/>
        <w:t>Landsmøtet åpnes av hovedstyrets leder, som konstituerer møtet og organiserer valgene av 2 møteledere, 4 sekretærer, 3 stemmetellere og 2 protokollunderskrivere.</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3-4  MØTELEDELSE OG PROTOKOLL</w:t>
      </w:r>
      <w:r w:rsidRPr="00C172D6">
        <w:rPr>
          <w:rFonts w:ascii="inherit" w:eastAsia="Times New Roman" w:hAnsi="inherit" w:cs="Helvetica"/>
          <w:color w:val="666666"/>
          <w:sz w:val="20"/>
          <w:szCs w:val="20"/>
        </w:rPr>
        <w:br/>
        <w:t>Landsmøtet ledes av de valgte møtelederne. Det føres protokoll over alle fremkomne forslag og vedtak ved de 4 valgte sekretærene med assistanse fra sekretariatet.</w:t>
      </w:r>
      <w:r w:rsidRPr="00C172D6">
        <w:rPr>
          <w:rFonts w:ascii="inherit" w:eastAsia="Times New Roman" w:hAnsi="inherit" w:cs="Helvetica"/>
          <w:color w:val="666666"/>
          <w:sz w:val="20"/>
          <w:szCs w:val="20"/>
        </w:rPr>
        <w:br/>
        <w:t>Møteprotokollen underskrives av møtelederne og de 2 valgte protokollunderskriverne.</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3-5  LANDSMØTESAKER</w:t>
      </w:r>
      <w:r w:rsidRPr="00C172D6">
        <w:rPr>
          <w:rFonts w:ascii="inherit" w:eastAsia="Times New Roman" w:hAnsi="inherit" w:cs="Helvetica"/>
          <w:color w:val="666666"/>
          <w:sz w:val="20"/>
          <w:szCs w:val="20"/>
        </w:rPr>
        <w:br/>
        <w:t>Følgende saker skal behandles av ordinært landsmøte:</w:t>
      </w:r>
    </w:p>
    <w:p w:rsidR="00C172D6" w:rsidRPr="00C172D6" w:rsidRDefault="00C172D6" w:rsidP="00C172D6">
      <w:pPr>
        <w:numPr>
          <w:ilvl w:val="0"/>
          <w:numId w:val="2"/>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Årsberetning gjeldende for landsmøteperioden</w:t>
      </w:r>
    </w:p>
    <w:p w:rsidR="00C172D6" w:rsidRPr="00C172D6" w:rsidRDefault="00C172D6" w:rsidP="00C172D6">
      <w:pPr>
        <w:numPr>
          <w:ilvl w:val="0"/>
          <w:numId w:val="2"/>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Regnskap med revisjonsberetning for landsmøteperioden</w:t>
      </w:r>
    </w:p>
    <w:p w:rsidR="00C172D6" w:rsidRPr="00C172D6" w:rsidRDefault="00C172D6" w:rsidP="00C172D6">
      <w:pPr>
        <w:numPr>
          <w:ilvl w:val="0"/>
          <w:numId w:val="2"/>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Kontrollutvalgets rapporter for landsmøteperioden</w:t>
      </w:r>
    </w:p>
    <w:p w:rsidR="00C172D6" w:rsidRPr="00C172D6" w:rsidRDefault="00C172D6" w:rsidP="00C172D6">
      <w:pPr>
        <w:numPr>
          <w:ilvl w:val="0"/>
          <w:numId w:val="2"/>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Innkomne forslag</w:t>
      </w:r>
    </w:p>
    <w:p w:rsidR="00C172D6" w:rsidRPr="00C172D6" w:rsidRDefault="00C172D6" w:rsidP="00C172D6">
      <w:pPr>
        <w:numPr>
          <w:ilvl w:val="0"/>
          <w:numId w:val="2"/>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Langtidsbudsjett og fastsettelse av kontingent og</w:t>
      </w:r>
      <w:r w:rsidRPr="00C172D6">
        <w:rPr>
          <w:rFonts w:ascii="inherit" w:eastAsia="Times New Roman" w:hAnsi="inherit" w:cs="Helvetica"/>
          <w:color w:val="666666"/>
          <w:sz w:val="20"/>
          <w:szCs w:val="20"/>
        </w:rPr>
        <w:br/>
        <w:t>styrehonorar</w:t>
      </w:r>
    </w:p>
    <w:p w:rsidR="00C172D6" w:rsidRPr="00C172D6" w:rsidRDefault="00C172D6" w:rsidP="00C172D6">
      <w:pPr>
        <w:numPr>
          <w:ilvl w:val="0"/>
          <w:numId w:val="2"/>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Handlingsplan og langtidsbudsjett</w:t>
      </w:r>
    </w:p>
    <w:p w:rsidR="00C172D6" w:rsidRPr="00C172D6" w:rsidRDefault="00C172D6" w:rsidP="00C172D6">
      <w:pPr>
        <w:numPr>
          <w:ilvl w:val="0"/>
          <w:numId w:val="2"/>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Valg</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3-6  FORSLAG</w:t>
      </w:r>
      <w:r w:rsidRPr="00C172D6">
        <w:rPr>
          <w:rFonts w:ascii="inherit" w:eastAsia="Times New Roman" w:hAnsi="inherit" w:cs="Helvetica"/>
          <w:color w:val="666666"/>
          <w:sz w:val="20"/>
          <w:szCs w:val="20"/>
        </w:rPr>
        <w:br/>
        <w:t>Saker til landsmøtet fremmes av fylkesforeningene, hovedstyret og kontrollutvalget, og skal være hovedstyret i hende senest 1. juni det året det er landsmøte.</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3-7  VALG OG OPPNEVNING</w:t>
      </w:r>
      <w:r w:rsidRPr="00C172D6">
        <w:rPr>
          <w:rFonts w:ascii="inherit" w:eastAsia="Times New Roman" w:hAnsi="inherit" w:cs="Helvetica"/>
          <w:color w:val="666666"/>
          <w:sz w:val="20"/>
          <w:szCs w:val="20"/>
        </w:rPr>
        <w:br/>
        <w:t>Landsmøtet velger:</w:t>
      </w:r>
      <w:r w:rsidRPr="00C172D6">
        <w:rPr>
          <w:rFonts w:ascii="inherit" w:eastAsia="Times New Roman" w:hAnsi="inherit" w:cs="Helvetica"/>
          <w:color w:val="666666"/>
          <w:sz w:val="20"/>
          <w:szCs w:val="20"/>
        </w:rPr>
        <w:br/>
      </w:r>
      <w:r w:rsidRPr="00C172D6">
        <w:rPr>
          <w:rFonts w:ascii="inherit" w:eastAsia="Times New Roman" w:hAnsi="inherit" w:cs="Helvetica"/>
          <w:color w:val="666666"/>
          <w:sz w:val="20"/>
          <w:szCs w:val="20"/>
          <w:u w:val="single"/>
          <w:bdr w:val="none" w:sz="0" w:space="0" w:color="auto" w:frame="1"/>
        </w:rPr>
        <w:t>a. Hovedstyre:</w:t>
      </w:r>
    </w:p>
    <w:p w:rsidR="00C172D6" w:rsidRPr="00C172D6" w:rsidRDefault="00C172D6" w:rsidP="00C172D6">
      <w:pPr>
        <w:numPr>
          <w:ilvl w:val="0"/>
          <w:numId w:val="3"/>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Leder</w:t>
      </w:r>
    </w:p>
    <w:p w:rsidR="00C172D6" w:rsidRPr="00C172D6" w:rsidRDefault="00C172D6" w:rsidP="00C172D6">
      <w:pPr>
        <w:numPr>
          <w:ilvl w:val="0"/>
          <w:numId w:val="3"/>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lastRenderedPageBreak/>
        <w:t>Nestleder</w:t>
      </w:r>
    </w:p>
    <w:p w:rsidR="00C172D6" w:rsidRPr="00C172D6" w:rsidRDefault="00C172D6" w:rsidP="00C172D6">
      <w:pPr>
        <w:numPr>
          <w:ilvl w:val="0"/>
          <w:numId w:val="3"/>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4 medlemmer</w:t>
      </w:r>
    </w:p>
    <w:p w:rsidR="00C172D6" w:rsidRPr="00C172D6" w:rsidRDefault="00C172D6" w:rsidP="00C172D6">
      <w:pPr>
        <w:numPr>
          <w:ilvl w:val="0"/>
          <w:numId w:val="3"/>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4 varamedlemmer</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u w:val="single"/>
          <w:bdr w:val="none" w:sz="0" w:space="0" w:color="auto" w:frame="1"/>
        </w:rPr>
        <w:t>b. Kontrollutvalg:</w:t>
      </w:r>
    </w:p>
    <w:p w:rsidR="00C172D6" w:rsidRPr="00C172D6" w:rsidRDefault="00C172D6" w:rsidP="00C172D6">
      <w:pPr>
        <w:numPr>
          <w:ilvl w:val="0"/>
          <w:numId w:val="4"/>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Leder</w:t>
      </w:r>
    </w:p>
    <w:p w:rsidR="00C172D6" w:rsidRPr="00C172D6" w:rsidRDefault="00C172D6" w:rsidP="00C172D6">
      <w:pPr>
        <w:numPr>
          <w:ilvl w:val="0"/>
          <w:numId w:val="4"/>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2 medlemmer</w:t>
      </w:r>
    </w:p>
    <w:p w:rsidR="00C172D6" w:rsidRPr="00C172D6" w:rsidRDefault="00C172D6" w:rsidP="00C172D6">
      <w:pPr>
        <w:numPr>
          <w:ilvl w:val="0"/>
          <w:numId w:val="4"/>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1 varamedlem</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u w:val="single"/>
          <w:bdr w:val="none" w:sz="0" w:space="0" w:color="auto" w:frame="1"/>
        </w:rPr>
        <w:t>c. Valgkomité:</w:t>
      </w:r>
    </w:p>
    <w:p w:rsidR="00C172D6" w:rsidRPr="00C172D6" w:rsidRDefault="00C172D6" w:rsidP="00C172D6">
      <w:pPr>
        <w:numPr>
          <w:ilvl w:val="0"/>
          <w:numId w:val="5"/>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Leder</w:t>
      </w:r>
    </w:p>
    <w:p w:rsidR="00C172D6" w:rsidRPr="00C172D6" w:rsidRDefault="00C172D6" w:rsidP="00C172D6">
      <w:pPr>
        <w:numPr>
          <w:ilvl w:val="0"/>
          <w:numId w:val="5"/>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2 medlemmer</w:t>
      </w:r>
    </w:p>
    <w:p w:rsidR="00C172D6" w:rsidRPr="00C172D6" w:rsidRDefault="00C172D6" w:rsidP="00C172D6">
      <w:pPr>
        <w:numPr>
          <w:ilvl w:val="0"/>
          <w:numId w:val="5"/>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1 varamedlem</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Valgkomiteen velges etter innstilling fra hovedstyret.</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Landsmøtet oppnevner:</w:t>
      </w:r>
    </w:p>
    <w:p w:rsidR="00C172D6" w:rsidRPr="00C172D6" w:rsidRDefault="00C172D6" w:rsidP="00C172D6">
      <w:pPr>
        <w:numPr>
          <w:ilvl w:val="0"/>
          <w:numId w:val="6"/>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Statsautorisert revisor</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3-8  AVSTEMNING</w:t>
      </w:r>
      <w:r w:rsidRPr="00C172D6">
        <w:rPr>
          <w:rFonts w:ascii="inherit" w:eastAsia="Times New Roman" w:hAnsi="inherit" w:cs="Helvetica"/>
          <w:color w:val="666666"/>
          <w:sz w:val="20"/>
          <w:szCs w:val="20"/>
        </w:rPr>
        <w:br/>
        <w:t>Alle vedtak på ordinært og ekstraordinært landsmøte fattes med alminnelig flertall.</w:t>
      </w:r>
      <w:r w:rsidRPr="00C172D6">
        <w:rPr>
          <w:rFonts w:ascii="inherit" w:eastAsia="Times New Roman" w:hAnsi="inherit" w:cs="Helvetica"/>
          <w:color w:val="666666"/>
          <w:sz w:val="20"/>
          <w:szCs w:val="20"/>
        </w:rPr>
        <w:br/>
        <w:t>Dette gjelder ikke vedtektsendringer, hvor det kreves 2/3 flertall.</w:t>
      </w:r>
    </w:p>
    <w:p w:rsid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3-9  LANDSMØTEUTGIFTER</w:t>
      </w:r>
      <w:r w:rsidRPr="00C172D6">
        <w:rPr>
          <w:rFonts w:ascii="inherit" w:eastAsia="Times New Roman" w:hAnsi="inherit" w:cs="Helvetica"/>
          <w:color w:val="666666"/>
          <w:sz w:val="20"/>
          <w:szCs w:val="20"/>
        </w:rPr>
        <w:br/>
        <w:t>Landsmøtet fastsetter retningslinjer for dekning av utgifter og reisefordeling.</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p>
    <w:p w:rsidR="00C172D6" w:rsidRPr="00C172D6" w:rsidRDefault="00C172D6" w:rsidP="00C172D6">
      <w:pPr>
        <w:shd w:val="clear" w:color="auto" w:fill="FFFFFF"/>
        <w:spacing w:after="0" w:line="264" w:lineRule="atLeast"/>
        <w:textAlignment w:val="baseline"/>
        <w:outlineLvl w:val="2"/>
        <w:rPr>
          <w:rFonts w:ascii="Helvetica" w:eastAsia="Times New Roman" w:hAnsi="Helvetica" w:cs="Helvetica"/>
          <w:color w:val="222222"/>
          <w:sz w:val="24"/>
          <w:szCs w:val="24"/>
        </w:rPr>
      </w:pPr>
      <w:r w:rsidRPr="00C172D6">
        <w:rPr>
          <w:rFonts w:ascii="Helvetica" w:eastAsia="Times New Roman" w:hAnsi="Helvetica" w:cs="Helvetica"/>
          <w:color w:val="222222"/>
          <w:sz w:val="24"/>
          <w:szCs w:val="24"/>
        </w:rPr>
        <w:t>KAP. 4 HOVEDSTYRET</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4-1 HOVEDSTYRET</w:t>
      </w:r>
      <w:r w:rsidRPr="00C172D6">
        <w:rPr>
          <w:rFonts w:ascii="inherit" w:eastAsia="Times New Roman" w:hAnsi="inherit" w:cs="Helvetica"/>
          <w:b/>
          <w:bCs/>
          <w:color w:val="383838"/>
          <w:sz w:val="20"/>
          <w:szCs w:val="20"/>
          <w:bdr w:val="none" w:sz="0" w:space="0" w:color="auto" w:frame="1"/>
        </w:rPr>
        <w:br/>
      </w:r>
      <w:proofErr w:type="spellStart"/>
      <w:r w:rsidRPr="00C172D6">
        <w:rPr>
          <w:rFonts w:ascii="inherit" w:eastAsia="Times New Roman" w:hAnsi="inherit" w:cs="Helvetica"/>
          <w:color w:val="666666"/>
          <w:sz w:val="20"/>
          <w:szCs w:val="20"/>
        </w:rPr>
        <w:t>Hovedstyret</w:t>
      </w:r>
      <w:proofErr w:type="spellEnd"/>
      <w:r w:rsidRPr="00C172D6">
        <w:rPr>
          <w:rFonts w:ascii="inherit" w:eastAsia="Times New Roman" w:hAnsi="inherit" w:cs="Helvetica"/>
          <w:color w:val="666666"/>
          <w:sz w:val="20"/>
          <w:szCs w:val="20"/>
        </w:rPr>
        <w:t xml:space="preserve"> skal lede foreningen og fatte vedtak i saker som ikke er tillagt  annet organ.</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4-2   SAMMENSETNING</w:t>
      </w:r>
      <w:r w:rsidRPr="00C172D6">
        <w:rPr>
          <w:rFonts w:ascii="inherit" w:eastAsia="Times New Roman" w:hAnsi="inherit" w:cs="Helvetica"/>
          <w:color w:val="666666"/>
          <w:sz w:val="20"/>
          <w:szCs w:val="20"/>
        </w:rPr>
        <w:br/>
        <w:t>Hovedstyret består av 6 medlemmer, leder, nestleder, 4 styremedlemmer og 4 varamedlemmer. Alle regioner bør være representert i  hovedstyret. Når leder er fraværende fungerer nestleder som leder. Ved stemmelikhet vil leder ha dobbeltstemme.  I leders fravær vil nestleder ha dobbeltstemme.</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4-3   HOVEDSTYRETS OPPGAVER</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a) Utføre sine oppgaver i samsvar med foreningens formål og handlingsplan.</w:t>
      </w:r>
      <w:r w:rsidRPr="00C172D6">
        <w:rPr>
          <w:rFonts w:ascii="inherit" w:eastAsia="Times New Roman" w:hAnsi="inherit" w:cs="Helvetica"/>
          <w:color w:val="666666"/>
          <w:sz w:val="20"/>
          <w:szCs w:val="20"/>
        </w:rPr>
        <w:br/>
        <w:t>b) Vedta årsberetning samt årsbudsjett og langtidsbudsjett med bakgrunn i handlingsplan.</w:t>
      </w:r>
      <w:r w:rsidRPr="00C172D6">
        <w:rPr>
          <w:rFonts w:ascii="inherit" w:eastAsia="Times New Roman" w:hAnsi="inherit" w:cs="Helvetica"/>
          <w:color w:val="666666"/>
          <w:sz w:val="20"/>
          <w:szCs w:val="20"/>
        </w:rPr>
        <w:br/>
        <w:t>c) Ivareta kontakt og samarbeid med fylkesforeninger.</w:t>
      </w:r>
      <w:r w:rsidRPr="00C172D6">
        <w:rPr>
          <w:rFonts w:ascii="inherit" w:eastAsia="Times New Roman" w:hAnsi="inherit" w:cs="Helvetica"/>
          <w:color w:val="666666"/>
          <w:sz w:val="20"/>
          <w:szCs w:val="20"/>
        </w:rPr>
        <w:br/>
        <w:t>d) Ivareta kontakt og samarbeid med offentlige myndigheter.</w:t>
      </w:r>
      <w:r w:rsidRPr="00C172D6">
        <w:rPr>
          <w:rFonts w:ascii="inherit" w:eastAsia="Times New Roman" w:hAnsi="inherit" w:cs="Helvetica"/>
          <w:color w:val="666666"/>
          <w:sz w:val="20"/>
          <w:szCs w:val="20"/>
        </w:rPr>
        <w:br/>
        <w:t>e) Motivere til, og styrke samarbeidet mellom fylkesforeningene.</w:t>
      </w:r>
      <w:r w:rsidRPr="00C172D6">
        <w:rPr>
          <w:rFonts w:ascii="inherit" w:eastAsia="Times New Roman" w:hAnsi="inherit" w:cs="Helvetica"/>
          <w:color w:val="666666"/>
          <w:sz w:val="20"/>
          <w:szCs w:val="20"/>
        </w:rPr>
        <w:br/>
      </w:r>
      <w:r w:rsidRPr="00C172D6">
        <w:rPr>
          <w:rFonts w:ascii="inherit" w:eastAsia="Times New Roman" w:hAnsi="inherit" w:cs="Helvetica"/>
          <w:color w:val="666666"/>
          <w:sz w:val="20"/>
          <w:szCs w:val="20"/>
        </w:rPr>
        <w:lastRenderedPageBreak/>
        <w:t>f) Fremme forslag til handlingsplan med langtidsbudsjett og årsberetning.</w:t>
      </w:r>
      <w:r w:rsidRPr="00C172D6">
        <w:rPr>
          <w:rFonts w:ascii="inherit" w:eastAsia="Times New Roman" w:hAnsi="inherit" w:cs="Helvetica"/>
          <w:color w:val="666666"/>
          <w:sz w:val="20"/>
          <w:szCs w:val="20"/>
        </w:rPr>
        <w:br/>
        <w:t>g) Forberede og fremme saker og gi sin innstilling til landsmøtet.</w:t>
      </w:r>
      <w:r w:rsidRPr="00C172D6">
        <w:rPr>
          <w:rFonts w:ascii="inherit" w:eastAsia="Times New Roman" w:hAnsi="inherit" w:cs="Helvetica"/>
          <w:color w:val="666666"/>
          <w:sz w:val="20"/>
          <w:szCs w:val="20"/>
        </w:rPr>
        <w:br/>
        <w:t>h) Ivareta arbeidsgiveransvar for ansatte i sekretariatet.</w:t>
      </w:r>
      <w:r w:rsidRPr="00C172D6">
        <w:rPr>
          <w:rFonts w:ascii="inherit" w:eastAsia="Times New Roman" w:hAnsi="inherit" w:cs="Helvetica"/>
          <w:color w:val="666666"/>
          <w:sz w:val="20"/>
          <w:szCs w:val="20"/>
        </w:rPr>
        <w:br/>
        <w:t>i) Nedsette komiteer for å ivareta nærmere definerte oppgaver, og utarbeide mandat for disse.</w:t>
      </w:r>
      <w:r w:rsidRPr="00C172D6">
        <w:rPr>
          <w:rFonts w:ascii="inherit" w:eastAsia="Times New Roman" w:hAnsi="inherit" w:cs="Helvetica"/>
          <w:color w:val="666666"/>
          <w:sz w:val="20"/>
          <w:szCs w:val="20"/>
        </w:rPr>
        <w:br/>
        <w:t>j) Fatte vedtak i konflikter i fylkesforeningene dersom disse ikke lar seg løse på annen måte. Et slikt vedtak vil være bindende for begge parter.</w:t>
      </w:r>
      <w:r w:rsidRPr="00C172D6">
        <w:rPr>
          <w:rFonts w:ascii="inherit" w:eastAsia="Times New Roman" w:hAnsi="inherit" w:cs="Helvetica"/>
          <w:color w:val="666666"/>
          <w:sz w:val="20"/>
          <w:szCs w:val="20"/>
        </w:rPr>
        <w:br/>
        <w:t>k) Inngå samarbeidsavtaler med andre foreninger.</w:t>
      </w:r>
      <w:r w:rsidRPr="00C172D6">
        <w:rPr>
          <w:rFonts w:ascii="inherit" w:eastAsia="Times New Roman" w:hAnsi="inherit" w:cs="Helvetica"/>
          <w:color w:val="666666"/>
          <w:sz w:val="20"/>
          <w:szCs w:val="20"/>
        </w:rPr>
        <w:br/>
        <w:t xml:space="preserve">l) Holde oversikt over organisasjonsleddenes engasjement i private organisasjoner, stiftelser </w:t>
      </w:r>
      <w:proofErr w:type="spellStart"/>
      <w:r w:rsidRPr="00C172D6">
        <w:rPr>
          <w:rFonts w:ascii="inherit" w:eastAsia="Times New Roman" w:hAnsi="inherit" w:cs="Helvetica"/>
          <w:color w:val="666666"/>
          <w:sz w:val="20"/>
          <w:szCs w:val="20"/>
        </w:rPr>
        <w:t>m.v</w:t>
      </w:r>
      <w:proofErr w:type="spellEnd"/>
      <w:r w:rsidRPr="00C172D6">
        <w:rPr>
          <w:rFonts w:ascii="inherit" w:eastAsia="Times New Roman" w:hAnsi="inherit" w:cs="Helvetica"/>
          <w:color w:val="666666"/>
          <w:sz w:val="20"/>
          <w:szCs w:val="20"/>
        </w:rPr>
        <w:t>.</w:t>
      </w:r>
      <w:r w:rsidRPr="00C172D6">
        <w:rPr>
          <w:rFonts w:ascii="inherit" w:eastAsia="Times New Roman" w:hAnsi="inherit" w:cs="Helvetica"/>
          <w:color w:val="666666"/>
          <w:sz w:val="20"/>
          <w:szCs w:val="20"/>
        </w:rPr>
        <w:br/>
        <w:t>m) Hovedstyret fastsetter selv nærmere retningslinjer for sitt arbeid, og kan opprette og delegere myndighet til underutvalg.</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4-4 MØTER</w:t>
      </w:r>
      <w:r w:rsidRPr="00C172D6">
        <w:rPr>
          <w:rFonts w:ascii="inherit" w:eastAsia="Times New Roman" w:hAnsi="inherit" w:cs="Helvetica"/>
          <w:color w:val="666666"/>
          <w:sz w:val="20"/>
          <w:szCs w:val="20"/>
        </w:rPr>
        <w:br/>
        <w:t>Styrets leder har ansvar for innkalling til hovedstyremøtene. Det skal også holdes møte når minst halvparten av styrets medlemmer krever det. Innkalling og sakspapirer sendes ut senest 1 uke før møtet. Hovedstyret er beslutningsdyktig når minst halvparten av medlemmene er tilstede.</w:t>
      </w:r>
      <w:r w:rsidRPr="00C172D6">
        <w:rPr>
          <w:rFonts w:ascii="inherit" w:eastAsia="Times New Roman" w:hAnsi="inherit" w:cs="Helvetica"/>
          <w:color w:val="666666"/>
          <w:sz w:val="20"/>
          <w:szCs w:val="20"/>
        </w:rPr>
        <w:br/>
        <w:t>Varamedlemmer møter etter særskilt innkalling. Alle avgjørelser fattes med alminnelig flertall. Ved stemmelikhet er leders stemme avgjørende. Det føres protokoll fra hovedstyrets møter. Protokollen legges frem for   godkjenning i det påfølgende styremøte.</w:t>
      </w:r>
    </w:p>
    <w:p w:rsid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4-5 LEDERKONFERANSE</w:t>
      </w:r>
      <w:r w:rsidRPr="00C172D6">
        <w:rPr>
          <w:rFonts w:ascii="inherit" w:eastAsia="Times New Roman" w:hAnsi="inherit" w:cs="Helvetica"/>
          <w:color w:val="666666"/>
          <w:sz w:val="20"/>
          <w:szCs w:val="20"/>
        </w:rPr>
        <w:br/>
        <w:t>Hovedstyret avholder en lederkonferanse hvert år. Lederkonferansen drøfter aktuelle organisasjonsmessige og faglige saker etter forslag fra hovedstyret, fylkesforeningene og sekretariatet.</w:t>
      </w:r>
      <w:r w:rsidRPr="00C172D6">
        <w:rPr>
          <w:rFonts w:ascii="inherit" w:eastAsia="Times New Roman" w:hAnsi="inherit" w:cs="Helvetica"/>
          <w:color w:val="666666"/>
          <w:sz w:val="20"/>
          <w:szCs w:val="20"/>
        </w:rPr>
        <w:br/>
        <w:t>Lederkonferansen er åpen for nestledere.</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p>
    <w:p w:rsidR="00C172D6" w:rsidRPr="00C172D6" w:rsidRDefault="00C172D6" w:rsidP="00C172D6">
      <w:pPr>
        <w:shd w:val="clear" w:color="auto" w:fill="FFFFFF"/>
        <w:spacing w:after="0" w:line="264" w:lineRule="atLeast"/>
        <w:textAlignment w:val="baseline"/>
        <w:outlineLvl w:val="2"/>
        <w:rPr>
          <w:rFonts w:ascii="Helvetica" w:eastAsia="Times New Roman" w:hAnsi="Helvetica" w:cs="Helvetica"/>
          <w:color w:val="222222"/>
          <w:sz w:val="24"/>
          <w:szCs w:val="24"/>
        </w:rPr>
      </w:pPr>
      <w:r w:rsidRPr="00C172D6">
        <w:rPr>
          <w:rFonts w:ascii="Helvetica" w:eastAsia="Times New Roman" w:hAnsi="Helvetica" w:cs="Helvetica"/>
          <w:color w:val="222222"/>
          <w:sz w:val="24"/>
          <w:szCs w:val="24"/>
        </w:rPr>
        <w:t>KAP. 5 FYLKESFORENINGER</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Fylkesforeningene er selvstendige juridiske enheter under moderorganisasjonen Norsk Fosterhjemsforening</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5-1 ÅRSMØTET</w:t>
      </w:r>
      <w:r w:rsidRPr="00C172D6">
        <w:rPr>
          <w:rFonts w:ascii="inherit" w:eastAsia="Times New Roman" w:hAnsi="inherit" w:cs="Helvetica"/>
          <w:color w:val="666666"/>
          <w:sz w:val="20"/>
          <w:szCs w:val="20"/>
        </w:rPr>
        <w:br/>
      </w:r>
      <w:proofErr w:type="spellStart"/>
      <w:r w:rsidRPr="00C172D6">
        <w:rPr>
          <w:rFonts w:ascii="inherit" w:eastAsia="Times New Roman" w:hAnsi="inherit" w:cs="Helvetica"/>
          <w:color w:val="666666"/>
          <w:sz w:val="20"/>
          <w:szCs w:val="20"/>
        </w:rPr>
        <w:t>Årsmøtet</w:t>
      </w:r>
      <w:proofErr w:type="spellEnd"/>
      <w:r w:rsidRPr="00C172D6">
        <w:rPr>
          <w:rFonts w:ascii="inherit" w:eastAsia="Times New Roman" w:hAnsi="inherit" w:cs="Helvetica"/>
          <w:color w:val="666666"/>
          <w:sz w:val="20"/>
          <w:szCs w:val="20"/>
        </w:rPr>
        <w:t xml:space="preserve"> er fylkesforeningens øverste myndighet. Alle medlemmer i fylkesforeningen har møterett. Bare de medlemmer som møter på årsmøtet har stemmerett, dermed har begge fosterforeldre hver sin stemme når begge møter. Årsmøtet er beslutningsdyktig med det antall medlemmer som har møtt frem.</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5-1-1 TIDSPUNKT OG INNKALLING</w:t>
      </w:r>
      <w:r w:rsidRPr="00C172D6">
        <w:rPr>
          <w:rFonts w:ascii="inherit" w:eastAsia="Times New Roman" w:hAnsi="inherit" w:cs="Helvetica"/>
          <w:color w:val="666666"/>
          <w:sz w:val="20"/>
          <w:szCs w:val="20"/>
        </w:rPr>
        <w:br/>
        <w:t>Årsmøtet avholdes innen utgangen av februar. Innkalling skal sendes ut og legges på hjemmesiden 6 – seks uker før årsmøte avholdes. Sakslister og saksdokumenter legges ut på hjemmesiden 2 – to uker før årsmøtet finner sted.</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lastRenderedPageBreak/>
        <w:t>Det innkalles til ekstraordinært årsmøte når fylkesstyret, årsmøtet eller 1/3 av medlemmene krever det.</w:t>
      </w:r>
      <w:r w:rsidRPr="00C172D6">
        <w:rPr>
          <w:rFonts w:ascii="inherit" w:eastAsia="Times New Roman" w:hAnsi="inherit" w:cs="Helvetica"/>
          <w:color w:val="666666"/>
          <w:sz w:val="20"/>
          <w:szCs w:val="20"/>
        </w:rPr>
        <w:br/>
        <w:t>Ekstraordinært årsmøte skal finne sted innen 4 – fire uker etter at kravet er gjeldende. Innkalling med saksliste og saksdokumenter sendes samtlige medlemmer senest 2 – to uker før møtet. Ekstraordinært årsmøte kan kun behandle saker som har foranlediget innkallingen og er oppført på utsendt dagsorden.</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5-1-2 KONSTITUERING</w:t>
      </w:r>
      <w:r w:rsidRPr="00C172D6">
        <w:rPr>
          <w:rFonts w:ascii="inherit" w:eastAsia="Times New Roman" w:hAnsi="inherit" w:cs="Helvetica"/>
          <w:color w:val="666666"/>
          <w:sz w:val="20"/>
          <w:szCs w:val="20"/>
        </w:rPr>
        <w:br/>
        <w:t>Årsmøtet åpnes av fylkesstyrets leder, som konstituerer møtet ved å lede valgene på  minst 1 møteleder, 1 sekretær, 2 stemmetellere og 2 protokollunderskrivere.</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5-1-3  MØTELEDELSE OG PROTOKOLL</w:t>
      </w:r>
      <w:r w:rsidRPr="00C172D6">
        <w:rPr>
          <w:rFonts w:ascii="inherit" w:eastAsia="Times New Roman" w:hAnsi="inherit" w:cs="Helvetica"/>
          <w:color w:val="666666"/>
          <w:sz w:val="20"/>
          <w:szCs w:val="20"/>
        </w:rPr>
        <w:br/>
        <w:t>Årsmøtet ledes av den/de valgte møtelederen/-</w:t>
      </w:r>
      <w:proofErr w:type="spellStart"/>
      <w:r w:rsidRPr="00C172D6">
        <w:rPr>
          <w:rFonts w:ascii="inherit" w:eastAsia="Times New Roman" w:hAnsi="inherit" w:cs="Helvetica"/>
          <w:color w:val="666666"/>
          <w:sz w:val="20"/>
          <w:szCs w:val="20"/>
        </w:rPr>
        <w:t>erne</w:t>
      </w:r>
      <w:proofErr w:type="spellEnd"/>
      <w:r w:rsidRPr="00C172D6">
        <w:rPr>
          <w:rFonts w:ascii="inherit" w:eastAsia="Times New Roman" w:hAnsi="inherit" w:cs="Helvetica"/>
          <w:color w:val="666666"/>
          <w:sz w:val="20"/>
          <w:szCs w:val="20"/>
        </w:rPr>
        <w:t>. Den valgte sekretæren fører protokoll over alle fremkomne forslag og vedtak.</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Møteprotokollen underskrives av møtelederen/-</w:t>
      </w:r>
      <w:proofErr w:type="spellStart"/>
      <w:r w:rsidRPr="00C172D6">
        <w:rPr>
          <w:rFonts w:ascii="inherit" w:eastAsia="Times New Roman" w:hAnsi="inherit" w:cs="Helvetica"/>
          <w:color w:val="666666"/>
          <w:sz w:val="20"/>
          <w:szCs w:val="20"/>
        </w:rPr>
        <w:t>erne</w:t>
      </w:r>
      <w:proofErr w:type="spellEnd"/>
      <w:r w:rsidRPr="00C172D6">
        <w:rPr>
          <w:rFonts w:ascii="inherit" w:eastAsia="Times New Roman" w:hAnsi="inherit" w:cs="Helvetica"/>
          <w:color w:val="666666"/>
          <w:sz w:val="20"/>
          <w:szCs w:val="20"/>
        </w:rPr>
        <w:t xml:space="preserve"> og de 2 valgte protokollunderskriverne.</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5-1-4 ÅRSMØTESAKER</w:t>
      </w:r>
      <w:r w:rsidRPr="00C172D6">
        <w:rPr>
          <w:rFonts w:ascii="inherit" w:eastAsia="Times New Roman" w:hAnsi="inherit" w:cs="Helvetica"/>
          <w:color w:val="666666"/>
          <w:sz w:val="20"/>
          <w:szCs w:val="20"/>
        </w:rPr>
        <w:br/>
        <w:t>Ordinært årsmøte skal behandle følgende saker:</w:t>
      </w:r>
    </w:p>
    <w:p w:rsidR="00C172D6" w:rsidRPr="00C172D6" w:rsidRDefault="00C172D6" w:rsidP="00C172D6">
      <w:pPr>
        <w:numPr>
          <w:ilvl w:val="0"/>
          <w:numId w:val="7"/>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Årsberetning</w:t>
      </w:r>
    </w:p>
    <w:p w:rsidR="00C172D6" w:rsidRPr="00C172D6" w:rsidRDefault="00C172D6" w:rsidP="00C172D6">
      <w:pPr>
        <w:numPr>
          <w:ilvl w:val="0"/>
          <w:numId w:val="7"/>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Regnskap og revisjonsberetning</w:t>
      </w:r>
    </w:p>
    <w:p w:rsidR="00C172D6" w:rsidRPr="00C172D6" w:rsidRDefault="00C172D6" w:rsidP="00C172D6">
      <w:pPr>
        <w:numPr>
          <w:ilvl w:val="0"/>
          <w:numId w:val="7"/>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Orientering om Norsk Fosterhjemsforenings </w:t>
      </w:r>
      <w:proofErr w:type="spellStart"/>
      <w:r w:rsidRPr="00C172D6">
        <w:rPr>
          <w:rFonts w:ascii="inherit" w:eastAsia="Times New Roman" w:hAnsi="inherit" w:cs="Helvetica"/>
          <w:color w:val="666666"/>
          <w:sz w:val="20"/>
          <w:szCs w:val="20"/>
        </w:rPr>
        <w:t>regionssamarbeid</w:t>
      </w:r>
      <w:proofErr w:type="spellEnd"/>
    </w:p>
    <w:p w:rsidR="00C172D6" w:rsidRPr="00C172D6" w:rsidRDefault="00C172D6" w:rsidP="00C172D6">
      <w:pPr>
        <w:numPr>
          <w:ilvl w:val="0"/>
          <w:numId w:val="7"/>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Innkomne forslag</w:t>
      </w:r>
    </w:p>
    <w:p w:rsidR="00C172D6" w:rsidRPr="00C172D6" w:rsidRDefault="00C172D6" w:rsidP="00C172D6">
      <w:pPr>
        <w:numPr>
          <w:ilvl w:val="0"/>
          <w:numId w:val="7"/>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Fylkesforeningens aktivitetsplan</w:t>
      </w:r>
    </w:p>
    <w:p w:rsidR="00C172D6" w:rsidRPr="00C172D6" w:rsidRDefault="00C172D6" w:rsidP="00C172D6">
      <w:pPr>
        <w:numPr>
          <w:ilvl w:val="0"/>
          <w:numId w:val="7"/>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Fastsettelse av styrehonorar</w:t>
      </w:r>
    </w:p>
    <w:p w:rsidR="00C172D6" w:rsidRPr="00C172D6" w:rsidRDefault="00C172D6" w:rsidP="00C172D6">
      <w:pPr>
        <w:numPr>
          <w:ilvl w:val="0"/>
          <w:numId w:val="7"/>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Budsjett</w:t>
      </w:r>
    </w:p>
    <w:p w:rsidR="00C172D6" w:rsidRPr="00C172D6" w:rsidRDefault="00C172D6" w:rsidP="00C172D6">
      <w:pPr>
        <w:numPr>
          <w:ilvl w:val="0"/>
          <w:numId w:val="7"/>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Valg</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Årsmøtet plikter å sende inn undertegnet årsmøteprotokoll til Enhetsregistret, Brønnøysund.</w:t>
      </w:r>
      <w:r w:rsidRPr="00C172D6">
        <w:rPr>
          <w:rFonts w:ascii="inherit" w:eastAsia="Times New Roman" w:hAnsi="inherit" w:cs="Helvetica"/>
          <w:color w:val="666666"/>
          <w:sz w:val="20"/>
          <w:szCs w:val="20"/>
        </w:rPr>
        <w:br/>
        <w:t>Samtidig gjøres endringer av styrets sammensetning elektronisk ved å gå inn på Enhetsregistret, Brønnøysund.</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5-1-5 FORSLAG</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Alle medlemmer kan foreslå saker for årsmøtet. Slike saker må være fylkesstyret i hende senest 4 – fire uker før årsmøtet.</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5-1-6  VALG</w:t>
      </w:r>
      <w:r w:rsidRPr="00C172D6">
        <w:rPr>
          <w:rFonts w:ascii="inherit" w:eastAsia="Times New Roman" w:hAnsi="inherit" w:cs="Helvetica"/>
          <w:color w:val="666666"/>
          <w:sz w:val="20"/>
          <w:szCs w:val="20"/>
        </w:rPr>
        <w:br/>
        <w:t>Årsmøtet velger:</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a) Fylkesstyret:</w:t>
      </w:r>
    </w:p>
    <w:p w:rsidR="00C172D6" w:rsidRPr="00C172D6" w:rsidRDefault="00C172D6" w:rsidP="00C172D6">
      <w:pPr>
        <w:numPr>
          <w:ilvl w:val="0"/>
          <w:numId w:val="8"/>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Leder</w:t>
      </w:r>
    </w:p>
    <w:p w:rsidR="00C172D6" w:rsidRPr="00C172D6" w:rsidRDefault="00C172D6" w:rsidP="00C172D6">
      <w:pPr>
        <w:numPr>
          <w:ilvl w:val="0"/>
          <w:numId w:val="8"/>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lastRenderedPageBreak/>
        <w:t>Styremedlemmer</w:t>
      </w:r>
    </w:p>
    <w:p w:rsidR="00C172D6" w:rsidRPr="00C172D6" w:rsidRDefault="00C172D6" w:rsidP="00C172D6">
      <w:pPr>
        <w:numPr>
          <w:ilvl w:val="0"/>
          <w:numId w:val="8"/>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Varamedlemmer</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Halvparten av styret er på valg hvert år.</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b) 2 revisorer eller registrert revisor (dersom myndighetene ikke har andre krav til</w:t>
      </w:r>
      <w:r w:rsidRPr="00C172D6">
        <w:rPr>
          <w:rFonts w:ascii="inherit" w:eastAsia="Times New Roman" w:hAnsi="inherit" w:cs="Helvetica"/>
          <w:color w:val="666666"/>
          <w:sz w:val="20"/>
          <w:szCs w:val="20"/>
        </w:rPr>
        <w:br/>
        <w:t>revisor).</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c)  Valgkomité:</w:t>
      </w:r>
    </w:p>
    <w:p w:rsidR="00C172D6" w:rsidRPr="00C172D6" w:rsidRDefault="00C172D6" w:rsidP="00C172D6">
      <w:pPr>
        <w:numPr>
          <w:ilvl w:val="0"/>
          <w:numId w:val="9"/>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Leder</w:t>
      </w:r>
    </w:p>
    <w:p w:rsidR="00C172D6" w:rsidRPr="00C172D6" w:rsidRDefault="00C172D6" w:rsidP="00C172D6">
      <w:pPr>
        <w:numPr>
          <w:ilvl w:val="0"/>
          <w:numId w:val="9"/>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2 medlemmer</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Valgkomiteen velges etter innstilling fra fylkesstyret.</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Funksjonstid for alle verv er 2 år.</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5-1-7   AVSTEMNING</w:t>
      </w:r>
      <w:r w:rsidRPr="00C172D6">
        <w:rPr>
          <w:rFonts w:ascii="inherit" w:eastAsia="Times New Roman" w:hAnsi="inherit" w:cs="Helvetica"/>
          <w:color w:val="666666"/>
          <w:sz w:val="20"/>
          <w:szCs w:val="20"/>
        </w:rPr>
        <w:br/>
        <w:t>Alle vedtak på ordinært og ekstraordinært årsmøte fattes med alminnelig flertall.</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5-2 FYLKESSTYRET</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5-2-1</w:t>
      </w:r>
      <w:r w:rsidRPr="00C172D6">
        <w:rPr>
          <w:rFonts w:ascii="inherit" w:eastAsia="Times New Roman" w:hAnsi="inherit" w:cs="Helvetica"/>
          <w:color w:val="666666"/>
          <w:sz w:val="20"/>
          <w:szCs w:val="20"/>
        </w:rPr>
        <w:t>  Fylkesstyret er fylkesforeningens øverste myndighet mellom årsmøtene.</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5-2-2  SAMMENSETNING</w:t>
      </w:r>
      <w:r w:rsidRPr="00C172D6">
        <w:rPr>
          <w:rFonts w:ascii="inherit" w:eastAsia="Times New Roman" w:hAnsi="inherit" w:cs="Helvetica"/>
          <w:color w:val="666666"/>
          <w:sz w:val="20"/>
          <w:szCs w:val="20"/>
        </w:rPr>
        <w:br/>
        <w:t>Fylkesstyret består av leder og det antall styremedlemmer og varamedlemmer som årsmøtet velger. Fylkesstyret konstituerer seg selv slik at funksjonene som nestleder, sekretær  og kasserer blir ivaretatt.</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5-2-3   OPPGAVER</w:t>
      </w:r>
      <w:r w:rsidRPr="00C172D6">
        <w:rPr>
          <w:rFonts w:ascii="inherit" w:eastAsia="Times New Roman" w:hAnsi="inherit" w:cs="Helvetica"/>
          <w:color w:val="666666"/>
          <w:sz w:val="20"/>
          <w:szCs w:val="20"/>
        </w:rPr>
        <w:br/>
        <w:t>Fylkesstyret forestår ledelsen av fylkesforeningen og fatter vedtak i alle saker som ikke er tillagt annet organ.</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Fylkesstyret kan organisere driften av fylkesforeningen slik styret finner det formålstjenlig.</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a) Utføre sine oppgaver i samsvar med foreningens formål og fylkesforeningens aktivitetsplan</w:t>
      </w:r>
      <w:r w:rsidRPr="00C172D6">
        <w:rPr>
          <w:rFonts w:ascii="inherit" w:eastAsia="Times New Roman" w:hAnsi="inherit" w:cs="Helvetica"/>
          <w:color w:val="666666"/>
          <w:sz w:val="20"/>
          <w:szCs w:val="20"/>
        </w:rPr>
        <w:br/>
        <w:t>b) Ivareta kontakt og samarbeid med hovedstyret og sekretariatet.</w:t>
      </w:r>
      <w:r w:rsidRPr="00C172D6">
        <w:rPr>
          <w:rFonts w:ascii="inherit" w:eastAsia="Times New Roman" w:hAnsi="inherit" w:cs="Helvetica"/>
          <w:color w:val="666666"/>
          <w:sz w:val="20"/>
          <w:szCs w:val="20"/>
        </w:rPr>
        <w:br/>
        <w:t>c) Ivareta kontakt og samarbeid med offentlige myndigheter på fylkes- og lokalplan.</w:t>
      </w:r>
      <w:r w:rsidRPr="00C172D6">
        <w:rPr>
          <w:rFonts w:ascii="inherit" w:eastAsia="Times New Roman" w:hAnsi="inherit" w:cs="Helvetica"/>
          <w:color w:val="666666"/>
          <w:sz w:val="20"/>
          <w:szCs w:val="20"/>
        </w:rPr>
        <w:br/>
        <w:t>d) Utarbeide årsberetning, regnskap og forslag til aktivitetsplan og budsjett.</w:t>
      </w:r>
      <w:r w:rsidRPr="00C172D6">
        <w:rPr>
          <w:rFonts w:ascii="inherit" w:eastAsia="Times New Roman" w:hAnsi="inherit" w:cs="Helvetica"/>
          <w:color w:val="666666"/>
          <w:sz w:val="20"/>
          <w:szCs w:val="20"/>
        </w:rPr>
        <w:br/>
        <w:t>e) Forberede saker til årsmøtet og gi sin innstilling til disse.</w:t>
      </w:r>
      <w:r w:rsidRPr="00C172D6">
        <w:rPr>
          <w:rFonts w:ascii="inherit" w:eastAsia="Times New Roman" w:hAnsi="inherit" w:cs="Helvetica"/>
          <w:color w:val="666666"/>
          <w:sz w:val="20"/>
          <w:szCs w:val="20"/>
        </w:rPr>
        <w:br/>
        <w:t>f) Sørge for gjennomføring av årsmøtevedtak.</w:t>
      </w:r>
      <w:r w:rsidRPr="00C172D6">
        <w:rPr>
          <w:rFonts w:ascii="inherit" w:eastAsia="Times New Roman" w:hAnsi="inherit" w:cs="Helvetica"/>
          <w:color w:val="666666"/>
          <w:sz w:val="20"/>
          <w:szCs w:val="20"/>
        </w:rPr>
        <w:br/>
        <w:t>g) Delta aktivt i utformingen av Norsk Fosterhjemsforenings handlingsplan.</w:t>
      </w:r>
      <w:r w:rsidRPr="00C172D6">
        <w:rPr>
          <w:rFonts w:ascii="inherit" w:eastAsia="Times New Roman" w:hAnsi="inherit" w:cs="Helvetica"/>
          <w:color w:val="666666"/>
          <w:sz w:val="20"/>
          <w:szCs w:val="20"/>
        </w:rPr>
        <w:br/>
        <w:t>h) Drive aktivt medlemsverving.</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5-2-4  ENGASJEMENT I PRIVATE ORGANISASJONER, STIFTELSER M.V. </w:t>
      </w:r>
      <w:r w:rsidRPr="00C172D6">
        <w:rPr>
          <w:rFonts w:ascii="inherit" w:eastAsia="Times New Roman" w:hAnsi="inherit" w:cs="Helvetica"/>
          <w:color w:val="666666"/>
          <w:sz w:val="20"/>
          <w:szCs w:val="20"/>
        </w:rPr>
        <w:br/>
        <w:t xml:space="preserve">Fylkesforeningens engasjement i private organisasjoner, stiftelser </w:t>
      </w:r>
      <w:proofErr w:type="spellStart"/>
      <w:r w:rsidRPr="00C172D6">
        <w:rPr>
          <w:rFonts w:ascii="inherit" w:eastAsia="Times New Roman" w:hAnsi="inherit" w:cs="Helvetica"/>
          <w:color w:val="666666"/>
          <w:sz w:val="20"/>
          <w:szCs w:val="20"/>
        </w:rPr>
        <w:t>m.v</w:t>
      </w:r>
      <w:proofErr w:type="spellEnd"/>
      <w:r w:rsidRPr="00C172D6">
        <w:rPr>
          <w:rFonts w:ascii="inherit" w:eastAsia="Times New Roman" w:hAnsi="inherit" w:cs="Helvetica"/>
          <w:color w:val="666666"/>
          <w:sz w:val="20"/>
          <w:szCs w:val="20"/>
        </w:rPr>
        <w:t>. skal rapporteres til hovedstyret</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lastRenderedPageBreak/>
        <w:t>§ 5-2-5  MØTER</w:t>
      </w:r>
      <w:r w:rsidRPr="00C172D6">
        <w:rPr>
          <w:rFonts w:ascii="inherit" w:eastAsia="Times New Roman" w:hAnsi="inherit" w:cs="Helvetica"/>
          <w:color w:val="666666"/>
          <w:sz w:val="20"/>
          <w:szCs w:val="20"/>
        </w:rPr>
        <w:br/>
        <w:t>Styrets leder har ansvar for innkalling til fylkesstyrets møter. Det skal også holdes  møte når minst halvparten av styrets medlemmer krever det.</w:t>
      </w:r>
      <w:r w:rsidRPr="00C172D6">
        <w:rPr>
          <w:rFonts w:ascii="inherit" w:eastAsia="Times New Roman" w:hAnsi="inherit" w:cs="Helvetica"/>
          <w:color w:val="666666"/>
          <w:sz w:val="20"/>
          <w:szCs w:val="20"/>
        </w:rPr>
        <w:br/>
        <w:t>Innkalling og sakspapirer sendes ut senest 1 – en uke før møtet.</w:t>
      </w:r>
      <w:r w:rsidRPr="00C172D6">
        <w:rPr>
          <w:rFonts w:ascii="inherit" w:eastAsia="Times New Roman" w:hAnsi="inherit" w:cs="Helvetica"/>
          <w:color w:val="666666"/>
          <w:sz w:val="20"/>
          <w:szCs w:val="20"/>
        </w:rPr>
        <w:br/>
        <w:t>Fylkesstyret er beslutningsdyktig når minst halvparten av styremedlemmene er tilstede. Varamedlemmer møter etter særskilt innkalling.</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Alle avgjørelser fattes med alminnelig flertall. Ved stemmelikhet er leders stemme avgjørende.</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Det føres protokoll fra fylkesstyrets møter. Protokollen legges fram for godkjenning i det påfølgende møte.</w:t>
      </w:r>
    </w:p>
    <w:p w:rsid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5-2-6  INTERNKONTROLL</w:t>
      </w:r>
      <w:r w:rsidRPr="00C172D6">
        <w:rPr>
          <w:rFonts w:ascii="inherit" w:eastAsia="Times New Roman" w:hAnsi="inherit" w:cs="Helvetica"/>
          <w:color w:val="666666"/>
          <w:sz w:val="20"/>
          <w:szCs w:val="20"/>
        </w:rPr>
        <w:br/>
        <w:t>Dersom ikke nytt fylkesstyre er valgt innen utgangen av februar, skal fylkesforeningens økonomi umiddelbart overføres til hovedstyrets forvaltning</w:t>
      </w:r>
      <w:r w:rsidRPr="00C172D6">
        <w:rPr>
          <w:rFonts w:ascii="inherit" w:eastAsia="Times New Roman" w:hAnsi="inherit" w:cs="Helvetica"/>
          <w:color w:val="666666"/>
          <w:sz w:val="20"/>
          <w:szCs w:val="20"/>
        </w:rPr>
        <w:br/>
        <w:t>ved sekretariatet.</w:t>
      </w:r>
      <w:r w:rsidRPr="00C172D6">
        <w:rPr>
          <w:rFonts w:ascii="inherit" w:eastAsia="Times New Roman" w:hAnsi="inherit" w:cs="Helvetica"/>
          <w:color w:val="666666"/>
          <w:sz w:val="20"/>
          <w:szCs w:val="20"/>
        </w:rPr>
        <w:br/>
        <w:t>Sekretariatet melder fra til Enhetsregisteret, Brønnøysund</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p>
    <w:p w:rsidR="00C172D6" w:rsidRPr="00C172D6" w:rsidRDefault="00C172D6" w:rsidP="00C172D6">
      <w:pPr>
        <w:shd w:val="clear" w:color="auto" w:fill="FFFFFF"/>
        <w:spacing w:after="0" w:line="264" w:lineRule="atLeast"/>
        <w:textAlignment w:val="baseline"/>
        <w:outlineLvl w:val="2"/>
        <w:rPr>
          <w:rFonts w:ascii="Helvetica" w:eastAsia="Times New Roman" w:hAnsi="Helvetica" w:cs="Helvetica"/>
          <w:color w:val="222222"/>
          <w:sz w:val="24"/>
          <w:szCs w:val="24"/>
        </w:rPr>
      </w:pPr>
      <w:r w:rsidRPr="00C172D6">
        <w:rPr>
          <w:rFonts w:ascii="Helvetica" w:eastAsia="Times New Roman" w:hAnsi="Helvetica" w:cs="Helvetica"/>
          <w:color w:val="222222"/>
          <w:sz w:val="24"/>
          <w:szCs w:val="24"/>
        </w:rPr>
        <w:t>KAP. 6 KONTROLLUTVALGET</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6-1</w:t>
      </w:r>
      <w:r w:rsidRPr="00C172D6">
        <w:rPr>
          <w:rFonts w:ascii="inherit" w:eastAsia="Times New Roman" w:hAnsi="inherit" w:cs="Helvetica"/>
          <w:color w:val="666666"/>
          <w:sz w:val="20"/>
          <w:szCs w:val="20"/>
        </w:rPr>
        <w:t> Kontrollutvalget skal påse at vedtekter og beslutninger bli fulgt.</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6-2 SAMMENSETNING</w:t>
      </w:r>
      <w:r w:rsidRPr="00C172D6">
        <w:rPr>
          <w:rFonts w:ascii="inherit" w:eastAsia="Times New Roman" w:hAnsi="inherit" w:cs="Helvetica"/>
          <w:color w:val="666666"/>
          <w:sz w:val="20"/>
          <w:szCs w:val="20"/>
        </w:rPr>
        <w:br/>
        <w:t>Kontrollutvalget består av leder, to medlemmer, og ett varamedlem. Disse kan ikke inneha andre tillitsverv i organisasjonen, eller ta på seg oppgaver i organisasjonen hvor det kan bli usikkerhet om habiliteten.</w:t>
      </w:r>
    </w:p>
    <w:p w:rsidR="00C172D6" w:rsidRDefault="00C172D6" w:rsidP="00C172D6">
      <w:pPr>
        <w:shd w:val="clear" w:color="auto" w:fill="FFFFFF"/>
        <w:spacing w:after="0" w:line="264" w:lineRule="atLeast"/>
        <w:textAlignment w:val="baseline"/>
        <w:outlineLvl w:val="2"/>
        <w:rPr>
          <w:rFonts w:ascii="Helvetica" w:eastAsia="Times New Roman" w:hAnsi="Helvetica" w:cs="Helvetica"/>
          <w:color w:val="222222"/>
          <w:sz w:val="24"/>
          <w:szCs w:val="24"/>
        </w:rPr>
      </w:pPr>
    </w:p>
    <w:p w:rsidR="00C172D6" w:rsidRPr="00C172D6" w:rsidRDefault="00C172D6" w:rsidP="00C172D6">
      <w:pPr>
        <w:shd w:val="clear" w:color="auto" w:fill="FFFFFF"/>
        <w:spacing w:after="0" w:line="264" w:lineRule="atLeast"/>
        <w:textAlignment w:val="baseline"/>
        <w:outlineLvl w:val="2"/>
        <w:rPr>
          <w:rFonts w:ascii="Helvetica" w:eastAsia="Times New Roman" w:hAnsi="Helvetica" w:cs="Helvetica"/>
          <w:color w:val="222222"/>
          <w:sz w:val="24"/>
          <w:szCs w:val="24"/>
        </w:rPr>
      </w:pPr>
      <w:r w:rsidRPr="00C172D6">
        <w:rPr>
          <w:rFonts w:ascii="Helvetica" w:eastAsia="Times New Roman" w:hAnsi="Helvetica" w:cs="Helvetica"/>
          <w:color w:val="222222"/>
          <w:sz w:val="24"/>
          <w:szCs w:val="24"/>
        </w:rPr>
        <w:t>KAP. 7 GENERELLE BESTEMMELSER FOR ORGANISASJONEN</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7-1 SAKSGANG</w:t>
      </w:r>
      <w:r w:rsidRPr="00C172D6">
        <w:rPr>
          <w:rFonts w:ascii="inherit" w:eastAsia="Times New Roman" w:hAnsi="inherit" w:cs="Helvetica"/>
          <w:color w:val="666666"/>
          <w:sz w:val="20"/>
          <w:szCs w:val="20"/>
        </w:rPr>
        <w:br/>
        <w:t>Saker til behandling på landsmøtet og i hovedstyret fremmes av  fylkesforeningene, hovedstyret og kontrollutvalget.</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7-2 REGNSKAP</w:t>
      </w:r>
      <w:r w:rsidRPr="00C172D6">
        <w:rPr>
          <w:rFonts w:ascii="inherit" w:eastAsia="Times New Roman" w:hAnsi="inherit" w:cs="Helvetica"/>
          <w:color w:val="666666"/>
          <w:sz w:val="20"/>
          <w:szCs w:val="20"/>
        </w:rPr>
        <w:br/>
        <w:t>Regnskapsåret følger kalenderåret. Dette gjelder alle ledd i foreningen.</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7-3 VEDTEKTSENDRINGER</w:t>
      </w:r>
      <w:r w:rsidRPr="00C172D6">
        <w:rPr>
          <w:rFonts w:ascii="inherit" w:eastAsia="Times New Roman" w:hAnsi="inherit" w:cs="Helvetica"/>
          <w:color w:val="666666"/>
          <w:sz w:val="20"/>
          <w:szCs w:val="20"/>
        </w:rPr>
        <w:br/>
      </w:r>
      <w:proofErr w:type="spellStart"/>
      <w:r w:rsidRPr="00C172D6">
        <w:rPr>
          <w:rFonts w:ascii="inherit" w:eastAsia="Times New Roman" w:hAnsi="inherit" w:cs="Helvetica"/>
          <w:color w:val="666666"/>
          <w:sz w:val="20"/>
          <w:szCs w:val="20"/>
        </w:rPr>
        <w:t>Vedtektsendringer</w:t>
      </w:r>
      <w:proofErr w:type="spellEnd"/>
      <w:r w:rsidRPr="00C172D6">
        <w:rPr>
          <w:rFonts w:ascii="inherit" w:eastAsia="Times New Roman" w:hAnsi="inherit" w:cs="Helvetica"/>
          <w:color w:val="666666"/>
          <w:sz w:val="20"/>
          <w:szCs w:val="20"/>
        </w:rPr>
        <w:t xml:space="preserve"> kan bare skje på ordinært landsmøte. Endringsforslag må være angitt i innkallingen. Endringer i vedtektene krever 2/3 flertall.</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7-4  PERMISJON FRA TILLITSVERV</w:t>
      </w:r>
      <w:r w:rsidRPr="00C172D6">
        <w:rPr>
          <w:rFonts w:ascii="inherit" w:eastAsia="Times New Roman" w:hAnsi="inherit" w:cs="Helvetica"/>
          <w:color w:val="666666"/>
          <w:sz w:val="20"/>
          <w:szCs w:val="20"/>
        </w:rPr>
        <w:br/>
        <w:t>Hvis en tillitsvalgt er anmeldt for et straffbart forhold, må forholdet tas opp i hovedstyret for diskusjon hvorvidt den tillitsvalgte bør permitteres for en periode.</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7-5 EKSKLUSJON / SUSPENSJON</w:t>
      </w:r>
      <w:r w:rsidRPr="00C172D6">
        <w:rPr>
          <w:rFonts w:ascii="inherit" w:eastAsia="Times New Roman" w:hAnsi="inherit" w:cs="Helvetica"/>
          <w:color w:val="666666"/>
          <w:sz w:val="20"/>
          <w:szCs w:val="20"/>
        </w:rPr>
        <w:br/>
        <w:t xml:space="preserve">Medlemmer som klart motarbeider Norsk Fosterhjemsforenings formål og vedtekter, eller opptrer illojalt mot </w:t>
      </w:r>
      <w:r w:rsidRPr="00C172D6">
        <w:rPr>
          <w:rFonts w:ascii="inherit" w:eastAsia="Times New Roman" w:hAnsi="inherit" w:cs="Helvetica"/>
          <w:color w:val="666666"/>
          <w:sz w:val="20"/>
          <w:szCs w:val="20"/>
        </w:rPr>
        <w:lastRenderedPageBreak/>
        <w:t>lovlig fattede vedtak, kan ekskluderes/suspenderes. Vedtak om suspensjon kan fattes av hovedstyret. Vedtak om eksklusjon fattes av landsmøtet.</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Tillitsvalgte som etter 2 – to purringer ikke har betalt kontingent anses utmeldt, og blir ekskludert fra verv i organisasjonen.</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7-6 OPPLØSNING</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7-6-1 BESLUTNING</w:t>
      </w:r>
      <w:r w:rsidRPr="00C172D6">
        <w:rPr>
          <w:rFonts w:ascii="inherit" w:eastAsia="Times New Roman" w:hAnsi="inherit" w:cs="Helvetica"/>
          <w:color w:val="666666"/>
          <w:sz w:val="20"/>
          <w:szCs w:val="20"/>
        </w:rPr>
        <w:br/>
      </w:r>
      <w:proofErr w:type="spellStart"/>
      <w:r w:rsidRPr="00C172D6">
        <w:rPr>
          <w:rFonts w:ascii="inherit" w:eastAsia="Times New Roman" w:hAnsi="inherit" w:cs="Helvetica"/>
          <w:color w:val="666666"/>
          <w:sz w:val="20"/>
          <w:szCs w:val="20"/>
        </w:rPr>
        <w:t>Beslutning</w:t>
      </w:r>
      <w:proofErr w:type="spellEnd"/>
      <w:r w:rsidRPr="00C172D6">
        <w:rPr>
          <w:rFonts w:ascii="inherit" w:eastAsia="Times New Roman" w:hAnsi="inherit" w:cs="Helvetica"/>
          <w:color w:val="666666"/>
          <w:sz w:val="20"/>
          <w:szCs w:val="20"/>
        </w:rPr>
        <w:t xml:space="preserve"> om å oppløse foreningen skal vedtas av 2 – to påfølgende landsmøter, hvorav det første må være et ordinært landsmøte.</w:t>
      </w:r>
      <w:r w:rsidRPr="00C172D6">
        <w:rPr>
          <w:rFonts w:ascii="inherit" w:eastAsia="Times New Roman" w:hAnsi="inherit" w:cs="Helvetica"/>
          <w:color w:val="666666"/>
          <w:sz w:val="20"/>
          <w:szCs w:val="20"/>
        </w:rPr>
        <w:br/>
        <w:t>Oppløsning av foreningen krever 2/3 flertall på begge landsmøtene.</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7-6-2 OVERFØRING AV VERDIER</w:t>
      </w:r>
      <w:r w:rsidRPr="00C172D6">
        <w:rPr>
          <w:rFonts w:ascii="inherit" w:eastAsia="Times New Roman" w:hAnsi="inherit" w:cs="Helvetica"/>
          <w:color w:val="666666"/>
          <w:sz w:val="20"/>
          <w:szCs w:val="20"/>
        </w:rPr>
        <w:br/>
        <w:t>Hvis foreningen oppløses, skal foreningens samlede verdier etter at alle forpliktelser er dekket, tilfalle virksomhet som ideologisk og praktisk er nærliggende foreningens arbeidsområde. Nærmere beslutning om dette fattes av landsmøtet.</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 7-6-3   FYLKESFORENING</w:t>
      </w:r>
      <w:r w:rsidRPr="00C172D6">
        <w:rPr>
          <w:rFonts w:ascii="inherit" w:eastAsia="Times New Roman" w:hAnsi="inherit" w:cs="Helvetica"/>
          <w:color w:val="666666"/>
          <w:sz w:val="20"/>
          <w:szCs w:val="20"/>
        </w:rPr>
        <w:br/>
        <w:t>Dersom en fylkesforening oppløses, forvaltes fylkesforeningens midler av hovedstyret. Dersom ny fylkesforening ikke er etablert innen 5 år, bestemmer hovedstyret hvordan midlene skal disponeres.</w:t>
      </w:r>
    </w:p>
    <w:p w:rsidR="00C172D6" w:rsidRDefault="00C172D6">
      <w:pPr>
        <w:rPr>
          <w:rFonts w:ascii="Helvetica" w:eastAsia="Times New Roman" w:hAnsi="Helvetica" w:cs="Helvetica"/>
          <w:color w:val="222222"/>
          <w:sz w:val="39"/>
          <w:szCs w:val="39"/>
        </w:rPr>
      </w:pPr>
      <w:r>
        <w:rPr>
          <w:rFonts w:ascii="Helvetica" w:eastAsia="Times New Roman" w:hAnsi="Helvetica" w:cs="Helvetica"/>
          <w:color w:val="222222"/>
          <w:sz w:val="39"/>
          <w:szCs w:val="39"/>
        </w:rPr>
        <w:br w:type="page"/>
      </w:r>
    </w:p>
    <w:p w:rsidR="00C172D6" w:rsidRPr="00C172D6" w:rsidRDefault="00C172D6" w:rsidP="00C172D6">
      <w:pPr>
        <w:shd w:val="clear" w:color="auto" w:fill="FFFFFF"/>
        <w:spacing w:after="0" w:line="264" w:lineRule="atLeast"/>
        <w:textAlignment w:val="baseline"/>
        <w:outlineLvl w:val="2"/>
        <w:rPr>
          <w:rFonts w:ascii="Helvetica" w:eastAsia="Times New Roman" w:hAnsi="Helvetica" w:cs="Helvetica"/>
          <w:color w:val="222222"/>
          <w:sz w:val="39"/>
          <w:szCs w:val="39"/>
        </w:rPr>
      </w:pPr>
      <w:r w:rsidRPr="00C172D6">
        <w:rPr>
          <w:rFonts w:ascii="Helvetica" w:eastAsia="Times New Roman" w:hAnsi="Helvetica" w:cs="Helvetica"/>
          <w:color w:val="222222"/>
          <w:sz w:val="39"/>
          <w:szCs w:val="39"/>
        </w:rPr>
        <w:lastRenderedPageBreak/>
        <w:t>RETNINGSLINJER FOR VALGKOMITEEN</w:t>
      </w:r>
    </w:p>
    <w:p w:rsidR="00C172D6" w:rsidRPr="00C172D6" w:rsidRDefault="00C172D6" w:rsidP="00C172D6">
      <w:pPr>
        <w:numPr>
          <w:ilvl w:val="0"/>
          <w:numId w:val="10"/>
        </w:numPr>
        <w:shd w:val="clear" w:color="auto" w:fill="FFFFFF"/>
        <w:spacing w:after="0" w:line="396" w:lineRule="atLeast"/>
        <w:ind w:left="540"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Lederen i komiteen har ansvaret for at arbeidet i valgkomiteen kommer i gang.</w:t>
      </w:r>
    </w:p>
    <w:p w:rsidR="00C172D6" w:rsidRPr="00C172D6" w:rsidRDefault="00C172D6" w:rsidP="00C172D6">
      <w:pPr>
        <w:numPr>
          <w:ilvl w:val="0"/>
          <w:numId w:val="10"/>
        </w:numPr>
        <w:shd w:val="clear" w:color="auto" w:fill="FFFFFF"/>
        <w:spacing w:after="0" w:line="396" w:lineRule="atLeast"/>
        <w:ind w:left="540"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Valgkomiteen skal sende en oversikt til alle fylkesforeninger over de kandidater som landsmøtet skal velge, og hvem som har frasagt seg gjenvalg.</w:t>
      </w:r>
      <w:r w:rsidRPr="00C172D6">
        <w:rPr>
          <w:rFonts w:ascii="inherit" w:eastAsia="Times New Roman" w:hAnsi="inherit" w:cs="Helvetica"/>
          <w:color w:val="666666"/>
          <w:sz w:val="20"/>
          <w:szCs w:val="20"/>
        </w:rPr>
        <w:br/>
        <w:t>Dersom en tillitsvalgt ikke ønsker gjenvalg, må valgkomiteens leder varsles i god tid før landsmøtet avholdes. Oversikten vedlegges saksdokumenter før landsmøtet.</w:t>
      </w:r>
    </w:p>
    <w:p w:rsidR="00C172D6" w:rsidRPr="00C172D6" w:rsidRDefault="00C172D6" w:rsidP="00C172D6">
      <w:pPr>
        <w:numPr>
          <w:ilvl w:val="0"/>
          <w:numId w:val="10"/>
        </w:numPr>
        <w:shd w:val="clear" w:color="auto" w:fill="FFFFFF"/>
        <w:spacing w:after="0" w:line="396" w:lineRule="atLeast"/>
        <w:ind w:left="540"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Alle medlemmer og fylkesforeninger, kan fremme forslag til tillitsvalgte.  Valgkomiteen skal kun forholde seg til skriftlig forslag hvor det klart fremkommer hvem som står bak forslaget. Valgkomiteen kan selv ta kontakt med eventuelle kandidater.</w:t>
      </w:r>
    </w:p>
    <w:p w:rsidR="00C172D6" w:rsidRPr="00C172D6" w:rsidRDefault="00C172D6" w:rsidP="00C172D6">
      <w:pPr>
        <w:numPr>
          <w:ilvl w:val="0"/>
          <w:numId w:val="10"/>
        </w:numPr>
        <w:shd w:val="clear" w:color="auto" w:fill="FFFFFF"/>
        <w:spacing w:after="0" w:line="396" w:lineRule="atLeast"/>
        <w:ind w:left="540"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Dersom et medlem av valgkomiteen blir foreslått, og viser seg villig til å stille til valg, skal vedkommende ikke delta i det videre arbeid i komiteen.</w:t>
      </w:r>
    </w:p>
    <w:p w:rsidR="00C172D6" w:rsidRPr="00C172D6" w:rsidRDefault="00C172D6" w:rsidP="00C172D6">
      <w:pPr>
        <w:numPr>
          <w:ilvl w:val="0"/>
          <w:numId w:val="10"/>
        </w:numPr>
        <w:shd w:val="clear" w:color="auto" w:fill="FFFFFF"/>
        <w:spacing w:after="0" w:line="396" w:lineRule="atLeast"/>
        <w:ind w:left="540"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Skriftlige forslag sendes leder for valgkomiteen som skal bekrefte mottakelsen skriftlig innen 3 uker. Fristen for innsendelse av forslag til kandidater fastsettes av valgkomiteen. Kopi av innkomne forslag sendes sekretariatet. Dersom fylkesforeninger eller enkeltmedlemmer ønsker å se de innkomne forslagene, skal de henvende seg til sekretariatet.</w:t>
      </w:r>
    </w:p>
    <w:p w:rsidR="00C172D6" w:rsidRPr="00C172D6" w:rsidRDefault="00C172D6" w:rsidP="00C172D6">
      <w:pPr>
        <w:numPr>
          <w:ilvl w:val="0"/>
          <w:numId w:val="10"/>
        </w:numPr>
        <w:shd w:val="clear" w:color="auto" w:fill="FFFFFF"/>
        <w:spacing w:after="0" w:line="396" w:lineRule="atLeast"/>
        <w:ind w:left="540"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Valgkomiteens innstilling, med en kort presentasjon av hver kandidat, skal vedlegges med sakspapirene til landsmøtet. Valgkomiteen kan endre sitt forslag dersom omstendighetene tilsier det.</w:t>
      </w:r>
    </w:p>
    <w:p w:rsidR="00C172D6" w:rsidRPr="00C172D6" w:rsidRDefault="00C172D6" w:rsidP="00C172D6">
      <w:pPr>
        <w:numPr>
          <w:ilvl w:val="0"/>
          <w:numId w:val="10"/>
        </w:numPr>
        <w:shd w:val="clear" w:color="auto" w:fill="FFFFFF"/>
        <w:spacing w:after="0" w:line="396" w:lineRule="atLeast"/>
        <w:ind w:left="540"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Det skal føres egen valgkomitéprotokoll.</w:t>
      </w:r>
    </w:p>
    <w:p w:rsidR="00C172D6" w:rsidRPr="00C172D6" w:rsidRDefault="00C172D6" w:rsidP="00C172D6">
      <w:pPr>
        <w:numPr>
          <w:ilvl w:val="0"/>
          <w:numId w:val="10"/>
        </w:numPr>
        <w:shd w:val="clear" w:color="auto" w:fill="FFFFFF"/>
        <w:spacing w:after="0" w:line="396" w:lineRule="atLeast"/>
        <w:ind w:left="540"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Ved uenighet i valgkomiteen skal dette protokolleres og tas med i forslaget.</w:t>
      </w:r>
    </w:p>
    <w:p w:rsidR="00C172D6" w:rsidRPr="00C172D6" w:rsidRDefault="00C172D6" w:rsidP="00C172D6">
      <w:pPr>
        <w:numPr>
          <w:ilvl w:val="0"/>
          <w:numId w:val="10"/>
        </w:numPr>
        <w:shd w:val="clear" w:color="auto" w:fill="FFFFFF"/>
        <w:spacing w:after="0" w:line="396" w:lineRule="atLeast"/>
        <w:ind w:left="540"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Valgkomiteen kan kun foreslå personer som har sagt seg villig til å ta valg.</w:t>
      </w:r>
    </w:p>
    <w:p w:rsidR="00C172D6" w:rsidRPr="00C172D6" w:rsidRDefault="00C172D6" w:rsidP="00C172D6">
      <w:pPr>
        <w:numPr>
          <w:ilvl w:val="0"/>
          <w:numId w:val="10"/>
        </w:numPr>
        <w:shd w:val="clear" w:color="auto" w:fill="FFFFFF"/>
        <w:spacing w:after="0" w:line="396" w:lineRule="atLeast"/>
        <w:ind w:left="540"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Valgkomiteens medlemmer har taushetsplikt vedrørende personlige opplysninger som  de får, eller innhenter, i forbindelse med sitt arbeid.</w:t>
      </w:r>
    </w:p>
    <w:p w:rsidR="00C172D6" w:rsidRPr="00C172D6" w:rsidRDefault="00C172D6" w:rsidP="00C172D6">
      <w:pPr>
        <w:numPr>
          <w:ilvl w:val="0"/>
          <w:numId w:val="10"/>
        </w:numPr>
        <w:shd w:val="clear" w:color="auto" w:fill="FFFFFF"/>
        <w:spacing w:after="0" w:line="396" w:lineRule="atLeast"/>
        <w:ind w:left="540"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Valgkomiteens utgifter dekkes av Norsk Fosterhjemsforening på bakgrunn av vedtatt budsjett.</w:t>
      </w:r>
    </w:p>
    <w:p w:rsidR="00C172D6" w:rsidRPr="00C172D6" w:rsidRDefault="00C172D6" w:rsidP="00C172D6">
      <w:pPr>
        <w:numPr>
          <w:ilvl w:val="0"/>
          <w:numId w:val="10"/>
        </w:numPr>
        <w:shd w:val="clear" w:color="auto" w:fill="FFFFFF"/>
        <w:spacing w:after="0" w:line="396" w:lineRule="atLeast"/>
        <w:ind w:left="540"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Valgkomiteen møter på landsmøtet og fremlegger forslaget. Det blir foretatt en kort  presentasjon av kandidatene.</w:t>
      </w:r>
    </w:p>
    <w:p w:rsidR="00C172D6" w:rsidRPr="00C172D6" w:rsidRDefault="00C172D6" w:rsidP="00C172D6">
      <w:pPr>
        <w:numPr>
          <w:ilvl w:val="0"/>
          <w:numId w:val="10"/>
        </w:numPr>
        <w:shd w:val="clear" w:color="auto" w:fill="FFFFFF"/>
        <w:spacing w:after="0" w:line="396" w:lineRule="atLeast"/>
        <w:ind w:left="540"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Valgkomiteen har tale- og forslagsrett på landsmøtet i spørsmål som angår valg.</w:t>
      </w:r>
    </w:p>
    <w:p w:rsidR="00C172D6" w:rsidRPr="00C172D6" w:rsidRDefault="00C172D6" w:rsidP="00C172D6">
      <w:pPr>
        <w:numPr>
          <w:ilvl w:val="0"/>
          <w:numId w:val="10"/>
        </w:numPr>
        <w:shd w:val="clear" w:color="auto" w:fill="FFFFFF"/>
        <w:spacing w:after="0" w:line="396" w:lineRule="atLeast"/>
        <w:ind w:left="540"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Valgkomiteens medlemmer bør være tilstede på organisasjonskurs og andre fora i organisasjonen hvor de kan skaffe kandidater til valg.</w:t>
      </w:r>
    </w:p>
    <w:p w:rsidR="00C172D6" w:rsidRPr="00C172D6" w:rsidRDefault="00C172D6" w:rsidP="00C172D6">
      <w:pPr>
        <w:numPr>
          <w:ilvl w:val="0"/>
          <w:numId w:val="10"/>
        </w:numPr>
        <w:shd w:val="clear" w:color="auto" w:fill="FFFFFF"/>
        <w:spacing w:after="0" w:line="396" w:lineRule="atLeast"/>
        <w:ind w:left="540"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Saksframlegg til hovedstyret sendes alle medlemmer i valgkomiteen.</w:t>
      </w:r>
    </w:p>
    <w:p w:rsidR="00C172D6" w:rsidRPr="00C172D6" w:rsidRDefault="00C172D6" w:rsidP="00C172D6">
      <w:pPr>
        <w:numPr>
          <w:ilvl w:val="0"/>
          <w:numId w:val="10"/>
        </w:numPr>
        <w:shd w:val="clear" w:color="auto" w:fill="FFFFFF"/>
        <w:spacing w:after="0" w:line="396" w:lineRule="atLeast"/>
        <w:ind w:left="540"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Valgkomiteen konstituerer nytt hovedstyremedlem i valgperioden</w:t>
      </w:r>
    </w:p>
    <w:p w:rsidR="00C172D6" w:rsidRDefault="00C172D6">
      <w:pPr>
        <w:rPr>
          <w:rFonts w:ascii="Helvetica" w:eastAsia="Times New Roman" w:hAnsi="Helvetica" w:cs="Helvetica"/>
          <w:color w:val="222222"/>
          <w:sz w:val="39"/>
          <w:szCs w:val="39"/>
        </w:rPr>
      </w:pPr>
      <w:r>
        <w:rPr>
          <w:rFonts w:ascii="Helvetica" w:eastAsia="Times New Roman" w:hAnsi="Helvetica" w:cs="Helvetica"/>
          <w:color w:val="222222"/>
          <w:sz w:val="39"/>
          <w:szCs w:val="39"/>
        </w:rPr>
        <w:br w:type="page"/>
      </w:r>
    </w:p>
    <w:p w:rsidR="00C172D6" w:rsidRPr="00C172D6" w:rsidRDefault="00C172D6" w:rsidP="00C172D6">
      <w:pPr>
        <w:shd w:val="clear" w:color="auto" w:fill="FFFFFF"/>
        <w:spacing w:after="0" w:line="264" w:lineRule="atLeast"/>
        <w:textAlignment w:val="baseline"/>
        <w:outlineLvl w:val="2"/>
        <w:rPr>
          <w:rFonts w:ascii="Helvetica" w:eastAsia="Times New Roman" w:hAnsi="Helvetica" w:cs="Helvetica"/>
          <w:color w:val="222222"/>
          <w:sz w:val="39"/>
          <w:szCs w:val="39"/>
        </w:rPr>
      </w:pPr>
      <w:r w:rsidRPr="00C172D6">
        <w:rPr>
          <w:rFonts w:ascii="Helvetica" w:eastAsia="Times New Roman" w:hAnsi="Helvetica" w:cs="Helvetica"/>
          <w:color w:val="222222"/>
          <w:sz w:val="39"/>
          <w:szCs w:val="39"/>
        </w:rPr>
        <w:lastRenderedPageBreak/>
        <w:t>RETNINGSLINJER FOR KONTROLLUTVALGET</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1. OPPGAVER</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Kontrollutvalgets skal:</w:t>
      </w:r>
    </w:p>
    <w:p w:rsidR="00C172D6" w:rsidRPr="00C172D6" w:rsidRDefault="00C172D6" w:rsidP="00C172D6">
      <w:pPr>
        <w:numPr>
          <w:ilvl w:val="0"/>
          <w:numId w:val="11"/>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Påse at hovedstyret utfører sine oppgaver i samsvar med foreningens formål, vedtekter, handlingsplan, og vedtak fattet av landsmøtet. Påse at eventuelle merknader fra revisor blir fulgt opp.</w:t>
      </w:r>
    </w:p>
    <w:p w:rsidR="00C172D6" w:rsidRPr="00C172D6" w:rsidRDefault="00C172D6" w:rsidP="00C172D6">
      <w:pPr>
        <w:numPr>
          <w:ilvl w:val="0"/>
          <w:numId w:val="11"/>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Kontrollere foreningens økonomiforvaltning og i dette arbeidet ha et nært samarbeid med revisor.</w:t>
      </w:r>
    </w:p>
    <w:p w:rsidR="00C172D6" w:rsidRPr="00C172D6" w:rsidRDefault="00C172D6" w:rsidP="00C172D6">
      <w:pPr>
        <w:numPr>
          <w:ilvl w:val="0"/>
          <w:numId w:val="11"/>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Etter anmodning fra landsmøtet, hovedstyret, fylkesforeningene eller ansatte vurdere spesielle organisasjonsmessige og økonomiske forhold.</w:t>
      </w:r>
    </w:p>
    <w:p w:rsidR="00C172D6" w:rsidRPr="00C172D6" w:rsidRDefault="00C172D6" w:rsidP="00C172D6">
      <w:pPr>
        <w:numPr>
          <w:ilvl w:val="0"/>
          <w:numId w:val="11"/>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Ta opp med hovedstyret, deretter eventuelt med fylkesforeningene, dersom det avdekker forhold som ikke er i samsvar med foreningens formål, vedtekter, handlingsplan, og vedtak fattet av landsmøtet .</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Medlemmene må selv vurdere sin habilitet.</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2. MØTE- OG TALERETT</w:t>
      </w:r>
      <w:r w:rsidRPr="00C172D6">
        <w:rPr>
          <w:rFonts w:ascii="inherit" w:eastAsia="Times New Roman" w:hAnsi="inherit" w:cs="Helvetica"/>
          <w:color w:val="666666"/>
          <w:sz w:val="20"/>
          <w:szCs w:val="20"/>
        </w:rPr>
        <w:br/>
        <w:t>Kontrollutvalget har møte- og talerett i alle foreningens organer vedrørende sine oppgaver.</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3. RAPPORT</w:t>
      </w:r>
      <w:r w:rsidRPr="00C172D6">
        <w:rPr>
          <w:rFonts w:ascii="inherit" w:eastAsia="Times New Roman" w:hAnsi="inherit" w:cs="Helvetica"/>
          <w:color w:val="666666"/>
          <w:sz w:val="20"/>
          <w:szCs w:val="20"/>
        </w:rPr>
        <w:br/>
        <w:t>Kontrollutvalget skal avgi årlig rapport, jf. vedtektenes §§ 3.5 og 4.6.</w:t>
      </w:r>
      <w:r w:rsidRPr="00C172D6">
        <w:rPr>
          <w:rFonts w:ascii="inherit" w:eastAsia="Times New Roman" w:hAnsi="inherit" w:cs="Helvetica"/>
          <w:color w:val="666666"/>
          <w:sz w:val="20"/>
          <w:szCs w:val="20"/>
        </w:rPr>
        <w:br/>
        <w:t>Rapporten skal bl.a. inneholde:</w:t>
      </w:r>
    </w:p>
    <w:p w:rsidR="00C172D6" w:rsidRPr="00C172D6" w:rsidRDefault="00C172D6" w:rsidP="00C172D6">
      <w:pPr>
        <w:numPr>
          <w:ilvl w:val="0"/>
          <w:numId w:val="12"/>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Uttalelse om hvorvidt årsoppgjør, resultatregnskapet og balansen bør godkjennes.</w:t>
      </w:r>
    </w:p>
    <w:p w:rsidR="00C172D6" w:rsidRPr="00C172D6" w:rsidRDefault="00C172D6" w:rsidP="00C172D6">
      <w:pPr>
        <w:numPr>
          <w:ilvl w:val="0"/>
          <w:numId w:val="12"/>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Uttalelse om foreningens virksomhet har vært i samsvar med formål, vedtekter og bestemmelser gitt av landsmøtet.</w:t>
      </w:r>
    </w:p>
    <w:p w:rsidR="00C172D6" w:rsidRPr="00C172D6" w:rsidRDefault="00C172D6" w:rsidP="00C172D6">
      <w:pPr>
        <w:numPr>
          <w:ilvl w:val="0"/>
          <w:numId w:val="12"/>
        </w:numPr>
        <w:shd w:val="clear" w:color="auto" w:fill="FFFFFF"/>
        <w:spacing w:after="0" w:line="396" w:lineRule="atLeast"/>
        <w:ind w:left="345" w:firstLine="0"/>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Uttalelse om saker som har vært til behandling.</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4. OPPLYSNINGER</w:t>
      </w:r>
      <w:r w:rsidRPr="00C172D6">
        <w:rPr>
          <w:rFonts w:ascii="inherit" w:eastAsia="Times New Roman" w:hAnsi="inherit" w:cs="Helvetica"/>
          <w:color w:val="666666"/>
          <w:sz w:val="20"/>
          <w:szCs w:val="20"/>
        </w:rPr>
        <w:br/>
        <w:t>Kontrollutvalget kan kreve enhver opplysning, redegjørelse eller ethvert dokument fremlagt, og foreta de undersøkelser som det finner nødvendig for å gjennomføre sine oppgaver.</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5. MØTEHYPPIGHET</w:t>
      </w:r>
      <w:r w:rsidRPr="00C172D6">
        <w:rPr>
          <w:rFonts w:ascii="inherit" w:eastAsia="Times New Roman" w:hAnsi="inherit" w:cs="Helvetica"/>
          <w:color w:val="666666"/>
          <w:sz w:val="20"/>
          <w:szCs w:val="20"/>
        </w:rPr>
        <w:br/>
        <w:t>Kontrollutvalget møtes så ofte det er påkrevet.</w:t>
      </w:r>
    </w:p>
    <w:p w:rsidR="00C172D6" w:rsidRPr="00C172D6" w:rsidRDefault="00C172D6" w:rsidP="00C172D6">
      <w:pPr>
        <w:shd w:val="clear" w:color="auto" w:fill="FFFFFF"/>
        <w:spacing w:after="0"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b/>
          <w:bCs/>
          <w:color w:val="383838"/>
          <w:sz w:val="20"/>
          <w:szCs w:val="20"/>
          <w:bdr w:val="none" w:sz="0" w:space="0" w:color="auto" w:frame="1"/>
        </w:rPr>
        <w:t>6.  BEHANDLINGSTID</w:t>
      </w:r>
      <w:r w:rsidRPr="00C172D6">
        <w:rPr>
          <w:rFonts w:ascii="inherit" w:eastAsia="Times New Roman" w:hAnsi="inherit" w:cs="Helvetica"/>
          <w:color w:val="666666"/>
          <w:sz w:val="20"/>
          <w:szCs w:val="20"/>
        </w:rPr>
        <w:br/>
        <w:t>Alle innkomne saker samt tilsynssaker skal tas opp med hovedstyret. Saksbehandlingen skal  påbegynnes innen 6 uker fra  kontrollutvalget har bekreftet mottak av saken.  Kontrollutvalget gir skriftlig tilbakemelding i alle saker.</w:t>
      </w:r>
    </w:p>
    <w:p w:rsidR="00C172D6" w:rsidRDefault="00C172D6">
      <w:pPr>
        <w:rPr>
          <w:rFonts w:ascii="Helvetica" w:eastAsia="Times New Roman" w:hAnsi="Helvetica" w:cs="Helvetica"/>
          <w:color w:val="222222"/>
          <w:sz w:val="39"/>
          <w:szCs w:val="39"/>
        </w:rPr>
      </w:pPr>
      <w:r>
        <w:rPr>
          <w:rFonts w:ascii="Helvetica" w:eastAsia="Times New Roman" w:hAnsi="Helvetica" w:cs="Helvetica"/>
          <w:color w:val="222222"/>
          <w:sz w:val="39"/>
          <w:szCs w:val="39"/>
        </w:rPr>
        <w:br w:type="page"/>
      </w:r>
    </w:p>
    <w:p w:rsidR="00C172D6" w:rsidRPr="00C172D6" w:rsidRDefault="00C172D6" w:rsidP="00C172D6">
      <w:pPr>
        <w:shd w:val="clear" w:color="auto" w:fill="FFFFFF"/>
        <w:spacing w:after="0" w:line="264" w:lineRule="atLeast"/>
        <w:textAlignment w:val="baseline"/>
        <w:outlineLvl w:val="2"/>
        <w:rPr>
          <w:rFonts w:ascii="Helvetica" w:eastAsia="Times New Roman" w:hAnsi="Helvetica" w:cs="Helvetica"/>
          <w:color w:val="222222"/>
          <w:sz w:val="39"/>
          <w:szCs w:val="39"/>
        </w:rPr>
      </w:pPr>
      <w:r w:rsidRPr="00C172D6">
        <w:rPr>
          <w:rFonts w:ascii="Helvetica" w:eastAsia="Times New Roman" w:hAnsi="Helvetica" w:cs="Helvetica"/>
          <w:color w:val="222222"/>
          <w:sz w:val="39"/>
          <w:szCs w:val="39"/>
        </w:rPr>
        <w:lastRenderedPageBreak/>
        <w:t>RETNINGSLINJER FOR FORVALTNING OG DISPONERING AV FORENINGENS EGENKAPITAL</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(vedtatt på Landsmøtet i 2007)</w:t>
      </w:r>
      <w:r w:rsidRPr="00C172D6">
        <w:rPr>
          <w:rFonts w:ascii="inherit" w:eastAsia="Times New Roman" w:hAnsi="inherit" w:cs="Helvetica"/>
          <w:color w:val="666666"/>
          <w:sz w:val="20"/>
          <w:szCs w:val="20"/>
        </w:rPr>
        <w:br/>
        <w:t>1. Norsk Fosterhjemsforenings egenkapital består av:</w:t>
      </w:r>
      <w:r w:rsidRPr="00C172D6">
        <w:rPr>
          <w:rFonts w:ascii="inherit" w:eastAsia="Times New Roman" w:hAnsi="inherit" w:cs="Helvetica"/>
          <w:color w:val="666666"/>
          <w:sz w:val="20"/>
          <w:szCs w:val="20"/>
        </w:rPr>
        <w:br/>
        <w:t>a. Bunden egenkapital</w:t>
      </w:r>
      <w:r w:rsidRPr="00C172D6">
        <w:rPr>
          <w:rFonts w:ascii="inherit" w:eastAsia="Times New Roman" w:hAnsi="inherit" w:cs="Helvetica"/>
          <w:color w:val="666666"/>
          <w:sz w:val="20"/>
          <w:szCs w:val="20"/>
        </w:rPr>
        <w:br/>
        <w:t>b. Fri egenkapital</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2. Norsk Fosterhjemsforenings landsmøte fastsetter den bundne egenkapitalens</w:t>
      </w:r>
      <w:r w:rsidRPr="00C172D6">
        <w:rPr>
          <w:rFonts w:ascii="inherit" w:eastAsia="Times New Roman" w:hAnsi="inherit" w:cs="Helvetica"/>
          <w:color w:val="666666"/>
          <w:sz w:val="20"/>
          <w:szCs w:val="20"/>
        </w:rPr>
        <w:br/>
        <w:t>størrelse, og disponering av denne.</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3. Bunden egenkapital:</w:t>
      </w:r>
      <w:r w:rsidRPr="00C172D6">
        <w:rPr>
          <w:rFonts w:ascii="inherit" w:eastAsia="Times New Roman" w:hAnsi="inherit" w:cs="Helvetica"/>
          <w:color w:val="666666"/>
          <w:sz w:val="20"/>
          <w:szCs w:val="20"/>
        </w:rPr>
        <w:br/>
        <w:t>Den bundne egenkapitalen skal sikre foreningens drift i en krisesituasjon, f.eks. ved avvikling.</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Forslag til størrelse på den bundne egenkapitalen:</w:t>
      </w:r>
      <w:r w:rsidRPr="00C172D6">
        <w:rPr>
          <w:rFonts w:ascii="inherit" w:eastAsia="Times New Roman" w:hAnsi="inherit" w:cs="Helvetica"/>
          <w:color w:val="666666"/>
          <w:sz w:val="20"/>
          <w:szCs w:val="20"/>
        </w:rPr>
        <w:br/>
        <w:t>a. – Dekket løpende utgifter for ca. 6 måneder, p.t.</w:t>
      </w:r>
      <w:r w:rsidRPr="00C172D6">
        <w:rPr>
          <w:rFonts w:ascii="inherit" w:eastAsia="Times New Roman" w:hAnsi="inherit" w:cs="Helvetica"/>
          <w:color w:val="666666"/>
          <w:sz w:val="20"/>
          <w:szCs w:val="20"/>
        </w:rPr>
        <w:br/>
        <w:t>kr. 1 000 000,-</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4. Den bundne egenkapitalen skal plasseres på vilkår, der det skal legges vekt på:</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a. likviditet (maksimum 12 måneders bindingstid)</w:t>
      </w:r>
      <w:r w:rsidRPr="00C172D6">
        <w:rPr>
          <w:rFonts w:ascii="inherit" w:eastAsia="Times New Roman" w:hAnsi="inherit" w:cs="Helvetica"/>
          <w:color w:val="666666"/>
          <w:sz w:val="20"/>
          <w:szCs w:val="20"/>
        </w:rPr>
        <w:br/>
        <w:t>b. sikkerhet</w:t>
      </w:r>
      <w:r w:rsidRPr="00C172D6">
        <w:rPr>
          <w:rFonts w:ascii="inherit" w:eastAsia="Times New Roman" w:hAnsi="inherit" w:cs="Helvetica"/>
          <w:color w:val="666666"/>
          <w:sz w:val="20"/>
          <w:szCs w:val="20"/>
        </w:rPr>
        <w:br/>
        <w:t>c. avkastning.</w:t>
      </w:r>
      <w:r w:rsidRPr="00C172D6">
        <w:rPr>
          <w:rFonts w:ascii="inherit" w:eastAsia="Times New Roman" w:hAnsi="inherit" w:cs="Helvetica"/>
          <w:color w:val="666666"/>
          <w:sz w:val="20"/>
          <w:szCs w:val="20"/>
        </w:rPr>
        <w:br/>
        <w:t>Hovedstyret fatter vedtak om plassering.</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5.   Landsmøtet, ordinært eller ekstra ordinært, kan gi hovedstyret fullmakt til å disponere hele eller deler av den bundne egenkapitalen.</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t>6. Fri egenkapital:</w:t>
      </w:r>
      <w:r w:rsidRPr="00C172D6">
        <w:rPr>
          <w:rFonts w:ascii="inherit" w:eastAsia="Times New Roman" w:hAnsi="inherit" w:cs="Helvetica"/>
          <w:color w:val="666666"/>
          <w:sz w:val="20"/>
          <w:szCs w:val="20"/>
        </w:rPr>
        <w:br/>
        <w:t>a. Den frie egenkapitalen kan brukes til driftskapital etter beslutning av Norsk Fosterhjemsforenings landsmøte.</w:t>
      </w:r>
      <w:r w:rsidRPr="00C172D6">
        <w:rPr>
          <w:rFonts w:ascii="inherit" w:eastAsia="Times New Roman" w:hAnsi="inherit" w:cs="Helvetica"/>
          <w:color w:val="666666"/>
          <w:sz w:val="20"/>
          <w:szCs w:val="20"/>
        </w:rPr>
        <w:br/>
        <w:t>b. Hovedstyret kan fatte vedtak om bruk av inntil 20 % av den frie egenkapitalen pr budsjettår.</w:t>
      </w:r>
      <w:r w:rsidRPr="00C172D6">
        <w:rPr>
          <w:rFonts w:ascii="inherit" w:eastAsia="Times New Roman" w:hAnsi="inherit" w:cs="Helvetica"/>
          <w:color w:val="666666"/>
          <w:sz w:val="20"/>
          <w:szCs w:val="20"/>
        </w:rPr>
        <w:br/>
        <w:t>c.  Den frie egenkapitalen kan brukes for å dekke svingninger i foreningens behov for likvide midler. Det forutsettes at det utarbeides likviditetsbudsjett som vedtas av hovedstyret.</w:t>
      </w:r>
      <w:r w:rsidRPr="00C172D6">
        <w:rPr>
          <w:rFonts w:ascii="inherit" w:eastAsia="Times New Roman" w:hAnsi="inherit" w:cs="Helvetica"/>
          <w:color w:val="666666"/>
          <w:sz w:val="20"/>
          <w:szCs w:val="20"/>
        </w:rPr>
        <w:br/>
        <w:t>d.  Eventuelt underskudd dekkes først av den frie egenkapitalen, deretter belastes</w:t>
      </w:r>
      <w:r w:rsidRPr="00C172D6">
        <w:rPr>
          <w:rFonts w:ascii="inherit" w:eastAsia="Times New Roman" w:hAnsi="inherit" w:cs="Helvetica"/>
          <w:color w:val="666666"/>
          <w:sz w:val="20"/>
          <w:szCs w:val="20"/>
        </w:rPr>
        <w:br/>
        <w:t>den bundne egenkapitalen.</w:t>
      </w:r>
      <w:r w:rsidRPr="00C172D6">
        <w:rPr>
          <w:rFonts w:ascii="inherit" w:eastAsia="Times New Roman" w:hAnsi="inherit" w:cs="Helvetica"/>
          <w:color w:val="666666"/>
          <w:sz w:val="20"/>
          <w:szCs w:val="20"/>
        </w:rPr>
        <w:br/>
        <w:t>e. Hovedstyret fatter vedtak om plassering av den frie egenkapitalen.</w:t>
      </w:r>
      <w:r w:rsidRPr="00C172D6">
        <w:rPr>
          <w:rFonts w:ascii="inherit" w:eastAsia="Times New Roman" w:hAnsi="inherit" w:cs="Helvetica"/>
          <w:color w:val="666666"/>
          <w:sz w:val="20"/>
          <w:szCs w:val="20"/>
        </w:rPr>
        <w:br/>
        <w:t>Det må spesielt legges vekt på likviditetselementet når den frie egenkapitalen skal plasseres.</w:t>
      </w:r>
    </w:p>
    <w:p w:rsidR="00C172D6" w:rsidRPr="00C172D6" w:rsidRDefault="00C172D6" w:rsidP="00C172D6">
      <w:pPr>
        <w:shd w:val="clear" w:color="auto" w:fill="FFFFFF"/>
        <w:spacing w:before="204" w:after="204" w:line="396" w:lineRule="atLeast"/>
        <w:textAlignment w:val="baseline"/>
        <w:rPr>
          <w:rFonts w:ascii="inherit" w:eastAsia="Times New Roman" w:hAnsi="inherit" w:cs="Helvetica"/>
          <w:color w:val="666666"/>
          <w:sz w:val="20"/>
          <w:szCs w:val="20"/>
        </w:rPr>
      </w:pPr>
      <w:r w:rsidRPr="00C172D6">
        <w:rPr>
          <w:rFonts w:ascii="inherit" w:eastAsia="Times New Roman" w:hAnsi="inherit" w:cs="Helvetica"/>
          <w:color w:val="666666"/>
          <w:sz w:val="20"/>
          <w:szCs w:val="20"/>
        </w:rPr>
        <w:lastRenderedPageBreak/>
        <w:t>7. Forslag om bruk av mer enn 20 % av den frie egenkapitalen forutsetter vedtak i Norsk Fosterhjemsforenings landsmøte.</w:t>
      </w:r>
    </w:p>
    <w:p w:rsidR="001D486C" w:rsidRDefault="001D486C"/>
    <w:sectPr w:rsidR="001D4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102"/>
    <w:multiLevelType w:val="multilevel"/>
    <w:tmpl w:val="963A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E0F91"/>
    <w:multiLevelType w:val="multilevel"/>
    <w:tmpl w:val="CCFC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53785A"/>
    <w:multiLevelType w:val="multilevel"/>
    <w:tmpl w:val="CC2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577552"/>
    <w:multiLevelType w:val="multilevel"/>
    <w:tmpl w:val="27788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D4A6B"/>
    <w:multiLevelType w:val="multilevel"/>
    <w:tmpl w:val="3F6A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F629B5"/>
    <w:multiLevelType w:val="multilevel"/>
    <w:tmpl w:val="85E6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891767"/>
    <w:multiLevelType w:val="multilevel"/>
    <w:tmpl w:val="E52C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217947"/>
    <w:multiLevelType w:val="multilevel"/>
    <w:tmpl w:val="BDEE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1A4F46"/>
    <w:multiLevelType w:val="multilevel"/>
    <w:tmpl w:val="F434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F50BBB"/>
    <w:multiLevelType w:val="multilevel"/>
    <w:tmpl w:val="76DE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220F5C"/>
    <w:multiLevelType w:val="multilevel"/>
    <w:tmpl w:val="DE18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6B7841"/>
    <w:multiLevelType w:val="multilevel"/>
    <w:tmpl w:val="73B2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2"/>
  </w:num>
  <w:num w:numId="4">
    <w:abstractNumId w:val="11"/>
  </w:num>
  <w:num w:numId="5">
    <w:abstractNumId w:val="8"/>
  </w:num>
  <w:num w:numId="6">
    <w:abstractNumId w:val="0"/>
  </w:num>
  <w:num w:numId="7">
    <w:abstractNumId w:val="1"/>
  </w:num>
  <w:num w:numId="8">
    <w:abstractNumId w:val="6"/>
  </w:num>
  <w:num w:numId="9">
    <w:abstractNumId w:val="4"/>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D6"/>
    <w:rsid w:val="001D486C"/>
    <w:rsid w:val="00C172D6"/>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C172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C172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72D6"/>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C172D6"/>
    <w:rPr>
      <w:b/>
      <w:bCs/>
    </w:rPr>
  </w:style>
  <w:style w:type="character" w:customStyle="1" w:styleId="apple-converted-space">
    <w:name w:val="apple-converted-space"/>
    <w:basedOn w:val="Standardskriftforavsnitt"/>
    <w:rsid w:val="00C17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C172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C172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72D6"/>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C172D6"/>
    <w:rPr>
      <w:b/>
      <w:bCs/>
    </w:rPr>
  </w:style>
  <w:style w:type="character" w:customStyle="1" w:styleId="apple-converted-space">
    <w:name w:val="apple-converted-space"/>
    <w:basedOn w:val="Standardskriftforavsnitt"/>
    <w:rsid w:val="00C17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57044">
      <w:bodyDiv w:val="1"/>
      <w:marLeft w:val="0"/>
      <w:marRight w:val="0"/>
      <w:marTop w:val="0"/>
      <w:marBottom w:val="0"/>
      <w:divBdr>
        <w:top w:val="none" w:sz="0" w:space="0" w:color="auto"/>
        <w:left w:val="none" w:sz="0" w:space="0" w:color="auto"/>
        <w:bottom w:val="none" w:sz="0" w:space="0" w:color="auto"/>
        <w:right w:val="none" w:sz="0" w:space="0" w:color="auto"/>
      </w:divBdr>
      <w:divsChild>
        <w:div w:id="1108741457">
          <w:marLeft w:val="0"/>
          <w:marRight w:val="0"/>
          <w:marTop w:val="0"/>
          <w:marBottom w:val="0"/>
          <w:divBdr>
            <w:top w:val="none" w:sz="0" w:space="0" w:color="auto"/>
            <w:left w:val="none" w:sz="0" w:space="0" w:color="auto"/>
            <w:bottom w:val="none" w:sz="0" w:space="0" w:color="auto"/>
            <w:right w:val="none" w:sz="0" w:space="0" w:color="auto"/>
          </w:divBdr>
          <w:divsChild>
            <w:div w:id="1333072553">
              <w:marLeft w:val="0"/>
              <w:marRight w:val="0"/>
              <w:marTop w:val="0"/>
              <w:marBottom w:val="0"/>
              <w:divBdr>
                <w:top w:val="none" w:sz="0" w:space="0" w:color="auto"/>
                <w:left w:val="none" w:sz="0" w:space="0" w:color="auto"/>
                <w:bottom w:val="none" w:sz="0" w:space="0" w:color="auto"/>
                <w:right w:val="none" w:sz="0" w:space="0" w:color="auto"/>
              </w:divBdr>
            </w:div>
            <w:div w:id="1764842814">
              <w:marLeft w:val="0"/>
              <w:marRight w:val="0"/>
              <w:marTop w:val="0"/>
              <w:marBottom w:val="0"/>
              <w:divBdr>
                <w:top w:val="none" w:sz="0" w:space="0" w:color="auto"/>
                <w:left w:val="none" w:sz="0" w:space="0" w:color="auto"/>
                <w:bottom w:val="none" w:sz="0" w:space="0" w:color="auto"/>
                <w:right w:val="none" w:sz="0" w:space="0" w:color="auto"/>
              </w:divBdr>
            </w:div>
          </w:divsChild>
        </w:div>
        <w:div w:id="2134133710">
          <w:marLeft w:val="0"/>
          <w:marRight w:val="0"/>
          <w:marTop w:val="750"/>
          <w:marBottom w:val="0"/>
          <w:divBdr>
            <w:top w:val="none" w:sz="0" w:space="0" w:color="auto"/>
            <w:left w:val="none" w:sz="0" w:space="0" w:color="auto"/>
            <w:bottom w:val="none" w:sz="0" w:space="0" w:color="auto"/>
            <w:right w:val="none" w:sz="0" w:space="0" w:color="auto"/>
          </w:divBdr>
          <w:divsChild>
            <w:div w:id="1939673984">
              <w:marLeft w:val="0"/>
              <w:marRight w:val="0"/>
              <w:marTop w:val="0"/>
              <w:marBottom w:val="0"/>
              <w:divBdr>
                <w:top w:val="none" w:sz="0" w:space="0" w:color="auto"/>
                <w:left w:val="none" w:sz="0" w:space="0" w:color="auto"/>
                <w:bottom w:val="none" w:sz="0" w:space="0" w:color="auto"/>
                <w:right w:val="none" w:sz="0" w:space="0" w:color="auto"/>
              </w:divBdr>
            </w:div>
            <w:div w:id="710422288">
              <w:marLeft w:val="0"/>
              <w:marRight w:val="0"/>
              <w:marTop w:val="0"/>
              <w:marBottom w:val="0"/>
              <w:divBdr>
                <w:top w:val="none" w:sz="0" w:space="0" w:color="auto"/>
                <w:left w:val="none" w:sz="0" w:space="0" w:color="auto"/>
                <w:bottom w:val="none" w:sz="0" w:space="0" w:color="auto"/>
                <w:right w:val="none" w:sz="0" w:space="0" w:color="auto"/>
              </w:divBdr>
            </w:div>
          </w:divsChild>
        </w:div>
        <w:div w:id="1049108234">
          <w:marLeft w:val="0"/>
          <w:marRight w:val="0"/>
          <w:marTop w:val="750"/>
          <w:marBottom w:val="0"/>
          <w:divBdr>
            <w:top w:val="none" w:sz="0" w:space="0" w:color="auto"/>
            <w:left w:val="none" w:sz="0" w:space="0" w:color="auto"/>
            <w:bottom w:val="none" w:sz="0" w:space="0" w:color="auto"/>
            <w:right w:val="none" w:sz="0" w:space="0" w:color="auto"/>
          </w:divBdr>
          <w:divsChild>
            <w:div w:id="1127358874">
              <w:marLeft w:val="0"/>
              <w:marRight w:val="0"/>
              <w:marTop w:val="0"/>
              <w:marBottom w:val="0"/>
              <w:divBdr>
                <w:top w:val="none" w:sz="0" w:space="0" w:color="auto"/>
                <w:left w:val="none" w:sz="0" w:space="0" w:color="auto"/>
                <w:bottom w:val="none" w:sz="0" w:space="0" w:color="auto"/>
                <w:right w:val="none" w:sz="0" w:space="0" w:color="auto"/>
              </w:divBdr>
            </w:div>
            <w:div w:id="731198579">
              <w:marLeft w:val="0"/>
              <w:marRight w:val="0"/>
              <w:marTop w:val="0"/>
              <w:marBottom w:val="0"/>
              <w:divBdr>
                <w:top w:val="none" w:sz="0" w:space="0" w:color="auto"/>
                <w:left w:val="none" w:sz="0" w:space="0" w:color="auto"/>
                <w:bottom w:val="none" w:sz="0" w:space="0" w:color="auto"/>
                <w:right w:val="none" w:sz="0" w:space="0" w:color="auto"/>
              </w:divBdr>
            </w:div>
          </w:divsChild>
        </w:div>
        <w:div w:id="2010788137">
          <w:marLeft w:val="0"/>
          <w:marRight w:val="0"/>
          <w:marTop w:val="750"/>
          <w:marBottom w:val="0"/>
          <w:divBdr>
            <w:top w:val="none" w:sz="0" w:space="0" w:color="auto"/>
            <w:left w:val="none" w:sz="0" w:space="0" w:color="auto"/>
            <w:bottom w:val="none" w:sz="0" w:space="0" w:color="auto"/>
            <w:right w:val="none" w:sz="0" w:space="0" w:color="auto"/>
          </w:divBdr>
          <w:divsChild>
            <w:div w:id="1625381024">
              <w:marLeft w:val="0"/>
              <w:marRight w:val="0"/>
              <w:marTop w:val="0"/>
              <w:marBottom w:val="0"/>
              <w:divBdr>
                <w:top w:val="none" w:sz="0" w:space="0" w:color="auto"/>
                <w:left w:val="none" w:sz="0" w:space="0" w:color="auto"/>
                <w:bottom w:val="none" w:sz="0" w:space="0" w:color="auto"/>
                <w:right w:val="none" w:sz="0" w:space="0" w:color="auto"/>
              </w:divBdr>
            </w:div>
            <w:div w:id="998576182">
              <w:marLeft w:val="0"/>
              <w:marRight w:val="0"/>
              <w:marTop w:val="0"/>
              <w:marBottom w:val="0"/>
              <w:divBdr>
                <w:top w:val="none" w:sz="0" w:space="0" w:color="auto"/>
                <w:left w:val="none" w:sz="0" w:space="0" w:color="auto"/>
                <w:bottom w:val="none" w:sz="0" w:space="0" w:color="auto"/>
                <w:right w:val="none" w:sz="0" w:space="0" w:color="auto"/>
              </w:divBdr>
            </w:div>
          </w:divsChild>
        </w:div>
        <w:div w:id="735081334">
          <w:marLeft w:val="0"/>
          <w:marRight w:val="0"/>
          <w:marTop w:val="750"/>
          <w:marBottom w:val="0"/>
          <w:divBdr>
            <w:top w:val="none" w:sz="0" w:space="0" w:color="auto"/>
            <w:left w:val="none" w:sz="0" w:space="0" w:color="auto"/>
            <w:bottom w:val="none" w:sz="0" w:space="0" w:color="auto"/>
            <w:right w:val="none" w:sz="0" w:space="0" w:color="auto"/>
          </w:divBdr>
          <w:divsChild>
            <w:div w:id="2035231817">
              <w:marLeft w:val="0"/>
              <w:marRight w:val="0"/>
              <w:marTop w:val="0"/>
              <w:marBottom w:val="0"/>
              <w:divBdr>
                <w:top w:val="none" w:sz="0" w:space="0" w:color="auto"/>
                <w:left w:val="none" w:sz="0" w:space="0" w:color="auto"/>
                <w:bottom w:val="none" w:sz="0" w:space="0" w:color="auto"/>
                <w:right w:val="none" w:sz="0" w:space="0" w:color="auto"/>
              </w:divBdr>
            </w:div>
            <w:div w:id="1993169354">
              <w:marLeft w:val="0"/>
              <w:marRight w:val="0"/>
              <w:marTop w:val="0"/>
              <w:marBottom w:val="0"/>
              <w:divBdr>
                <w:top w:val="none" w:sz="0" w:space="0" w:color="auto"/>
                <w:left w:val="none" w:sz="0" w:space="0" w:color="auto"/>
                <w:bottom w:val="none" w:sz="0" w:space="0" w:color="auto"/>
                <w:right w:val="none" w:sz="0" w:space="0" w:color="auto"/>
              </w:divBdr>
            </w:div>
          </w:divsChild>
        </w:div>
        <w:div w:id="802623894">
          <w:marLeft w:val="0"/>
          <w:marRight w:val="0"/>
          <w:marTop w:val="750"/>
          <w:marBottom w:val="0"/>
          <w:divBdr>
            <w:top w:val="none" w:sz="0" w:space="0" w:color="auto"/>
            <w:left w:val="none" w:sz="0" w:space="0" w:color="auto"/>
            <w:bottom w:val="none" w:sz="0" w:space="0" w:color="auto"/>
            <w:right w:val="none" w:sz="0" w:space="0" w:color="auto"/>
          </w:divBdr>
          <w:divsChild>
            <w:div w:id="358700034">
              <w:marLeft w:val="0"/>
              <w:marRight w:val="0"/>
              <w:marTop w:val="0"/>
              <w:marBottom w:val="0"/>
              <w:divBdr>
                <w:top w:val="none" w:sz="0" w:space="0" w:color="auto"/>
                <w:left w:val="none" w:sz="0" w:space="0" w:color="auto"/>
                <w:bottom w:val="none" w:sz="0" w:space="0" w:color="auto"/>
                <w:right w:val="none" w:sz="0" w:space="0" w:color="auto"/>
              </w:divBdr>
            </w:div>
            <w:div w:id="56051031">
              <w:marLeft w:val="0"/>
              <w:marRight w:val="0"/>
              <w:marTop w:val="0"/>
              <w:marBottom w:val="0"/>
              <w:divBdr>
                <w:top w:val="none" w:sz="0" w:space="0" w:color="auto"/>
                <w:left w:val="none" w:sz="0" w:space="0" w:color="auto"/>
                <w:bottom w:val="none" w:sz="0" w:space="0" w:color="auto"/>
                <w:right w:val="none" w:sz="0" w:space="0" w:color="auto"/>
              </w:divBdr>
            </w:div>
          </w:divsChild>
        </w:div>
        <w:div w:id="1870413667">
          <w:marLeft w:val="0"/>
          <w:marRight w:val="0"/>
          <w:marTop w:val="750"/>
          <w:marBottom w:val="0"/>
          <w:divBdr>
            <w:top w:val="none" w:sz="0" w:space="0" w:color="auto"/>
            <w:left w:val="none" w:sz="0" w:space="0" w:color="auto"/>
            <w:bottom w:val="none" w:sz="0" w:space="0" w:color="auto"/>
            <w:right w:val="none" w:sz="0" w:space="0" w:color="auto"/>
          </w:divBdr>
          <w:divsChild>
            <w:div w:id="660085569">
              <w:marLeft w:val="0"/>
              <w:marRight w:val="0"/>
              <w:marTop w:val="0"/>
              <w:marBottom w:val="0"/>
              <w:divBdr>
                <w:top w:val="none" w:sz="0" w:space="0" w:color="auto"/>
                <w:left w:val="none" w:sz="0" w:space="0" w:color="auto"/>
                <w:bottom w:val="none" w:sz="0" w:space="0" w:color="auto"/>
                <w:right w:val="none" w:sz="0" w:space="0" w:color="auto"/>
              </w:divBdr>
            </w:div>
            <w:div w:id="1077433269">
              <w:marLeft w:val="0"/>
              <w:marRight w:val="0"/>
              <w:marTop w:val="0"/>
              <w:marBottom w:val="0"/>
              <w:divBdr>
                <w:top w:val="none" w:sz="0" w:space="0" w:color="auto"/>
                <w:left w:val="none" w:sz="0" w:space="0" w:color="auto"/>
                <w:bottom w:val="none" w:sz="0" w:space="0" w:color="auto"/>
                <w:right w:val="none" w:sz="0" w:space="0" w:color="auto"/>
              </w:divBdr>
            </w:div>
          </w:divsChild>
        </w:div>
        <w:div w:id="1378235608">
          <w:marLeft w:val="0"/>
          <w:marRight w:val="0"/>
          <w:marTop w:val="750"/>
          <w:marBottom w:val="0"/>
          <w:divBdr>
            <w:top w:val="none" w:sz="0" w:space="0" w:color="auto"/>
            <w:left w:val="none" w:sz="0" w:space="0" w:color="auto"/>
            <w:bottom w:val="none" w:sz="0" w:space="0" w:color="auto"/>
            <w:right w:val="none" w:sz="0" w:space="0" w:color="auto"/>
          </w:divBdr>
          <w:divsChild>
            <w:div w:id="1306398095">
              <w:marLeft w:val="0"/>
              <w:marRight w:val="0"/>
              <w:marTop w:val="0"/>
              <w:marBottom w:val="0"/>
              <w:divBdr>
                <w:top w:val="none" w:sz="0" w:space="0" w:color="auto"/>
                <w:left w:val="none" w:sz="0" w:space="0" w:color="auto"/>
                <w:bottom w:val="none" w:sz="0" w:space="0" w:color="auto"/>
                <w:right w:val="none" w:sz="0" w:space="0" w:color="auto"/>
              </w:divBdr>
            </w:div>
            <w:div w:id="1231036023">
              <w:marLeft w:val="0"/>
              <w:marRight w:val="0"/>
              <w:marTop w:val="0"/>
              <w:marBottom w:val="0"/>
              <w:divBdr>
                <w:top w:val="none" w:sz="0" w:space="0" w:color="auto"/>
                <w:left w:val="none" w:sz="0" w:space="0" w:color="auto"/>
                <w:bottom w:val="none" w:sz="0" w:space="0" w:color="auto"/>
                <w:right w:val="none" w:sz="0" w:space="0" w:color="auto"/>
              </w:divBdr>
            </w:div>
          </w:divsChild>
        </w:div>
        <w:div w:id="759834074">
          <w:marLeft w:val="0"/>
          <w:marRight w:val="0"/>
          <w:marTop w:val="750"/>
          <w:marBottom w:val="0"/>
          <w:divBdr>
            <w:top w:val="none" w:sz="0" w:space="0" w:color="auto"/>
            <w:left w:val="none" w:sz="0" w:space="0" w:color="auto"/>
            <w:bottom w:val="none" w:sz="0" w:space="0" w:color="auto"/>
            <w:right w:val="none" w:sz="0" w:space="0" w:color="auto"/>
          </w:divBdr>
          <w:divsChild>
            <w:div w:id="1724451438">
              <w:marLeft w:val="0"/>
              <w:marRight w:val="0"/>
              <w:marTop w:val="0"/>
              <w:marBottom w:val="0"/>
              <w:divBdr>
                <w:top w:val="none" w:sz="0" w:space="0" w:color="auto"/>
                <w:left w:val="none" w:sz="0" w:space="0" w:color="auto"/>
                <w:bottom w:val="none" w:sz="0" w:space="0" w:color="auto"/>
                <w:right w:val="none" w:sz="0" w:space="0" w:color="auto"/>
              </w:divBdr>
            </w:div>
            <w:div w:id="4361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3238</Words>
  <Characters>17163</Characters>
  <Application>Microsoft Office Word</Application>
  <DocSecurity>0</DocSecurity>
  <Lines>143</Lines>
  <Paragraphs>40</Paragraphs>
  <ScaleCrop>false</ScaleCrop>
  <Company>RDP</Company>
  <LinksUpToDate>false</LinksUpToDate>
  <CharactersWithSpaces>20361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Hopland</dc:creator>
  <cp:lastModifiedBy>Mari Hopland</cp:lastModifiedBy>
  <cp:revision>1</cp:revision>
  <dcterms:created xsi:type="dcterms:W3CDTF">2015-09-11T13:34:00Z</dcterms:created>
  <dcterms:modified xsi:type="dcterms:W3CDTF">2015-09-11T13:35:00Z</dcterms:modified>
</cp:coreProperties>
</file>